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292DE6" w14:textId="77777777" w:rsidR="000518FA" w:rsidRDefault="000518FA" w:rsidP="00B15E18">
      <w:pPr>
        <w:pStyle w:val="Title"/>
      </w:pPr>
    </w:p>
    <w:p w14:paraId="70D295B6" w14:textId="77777777" w:rsidR="000518FA" w:rsidRDefault="000518FA" w:rsidP="00B15E18">
      <w:pPr>
        <w:pStyle w:val="Title"/>
      </w:pPr>
    </w:p>
    <w:p w14:paraId="59C65A0E" w14:textId="77777777" w:rsidR="000518FA" w:rsidRDefault="000518FA" w:rsidP="00B15E18">
      <w:pPr>
        <w:pStyle w:val="Title"/>
      </w:pPr>
    </w:p>
    <w:p w14:paraId="2979BD5A" w14:textId="77777777" w:rsidR="000518FA" w:rsidRPr="00B15E18" w:rsidRDefault="000518FA" w:rsidP="00B15E18">
      <w:pPr>
        <w:pStyle w:val="Title"/>
      </w:pPr>
      <w:r w:rsidRPr="00B15E18">
        <w:t>INVESTIGATOR SITE FILE (ISF) PLAN</w:t>
      </w:r>
    </w:p>
    <w:p w14:paraId="3E61FF9C" w14:textId="77777777" w:rsidR="000518FA" w:rsidRDefault="000518FA" w:rsidP="000518FA">
      <w:pPr>
        <w:rPr>
          <w:rStyle w:val="PlaceholderText"/>
          <w:sz w:val="28"/>
          <w:szCs w:val="28"/>
        </w:rPr>
      </w:pPr>
    </w:p>
    <w:p w14:paraId="5097DC50" w14:textId="77777777" w:rsidR="000518FA" w:rsidRPr="00696CBA" w:rsidRDefault="000518FA" w:rsidP="004C6880">
      <w:pPr>
        <w:jc w:val="center"/>
        <w:rPr>
          <w:b/>
          <w:bCs/>
          <w:i/>
          <w:iCs/>
          <w:color w:val="0070C0"/>
          <w:sz w:val="36"/>
          <w:szCs w:val="36"/>
        </w:rPr>
      </w:pPr>
      <w:r w:rsidRPr="00696CBA">
        <w:rPr>
          <w:b/>
          <w:bCs/>
          <w:i/>
          <w:iCs/>
          <w:color w:val="0070C0"/>
          <w:sz w:val="36"/>
          <w:szCs w:val="36"/>
        </w:rPr>
        <w:t>[ENTER Site Name]</w:t>
      </w:r>
    </w:p>
    <w:p w14:paraId="6CEBBE54" w14:textId="77777777" w:rsidR="000518FA" w:rsidRDefault="000518FA" w:rsidP="000518FA"/>
    <w:p w14:paraId="2AF1917B" w14:textId="77777777" w:rsidR="000518FA" w:rsidRDefault="000518FA" w:rsidP="000518FA"/>
    <w:p w14:paraId="1066E3FE" w14:textId="77777777" w:rsidR="000518FA" w:rsidRDefault="000518FA" w:rsidP="000518FA"/>
    <w:p w14:paraId="1633C9C4" w14:textId="77777777" w:rsidR="004C6880" w:rsidRDefault="004C6880" w:rsidP="000518FA"/>
    <w:p w14:paraId="58F58236" w14:textId="77777777" w:rsidR="004C6880" w:rsidRDefault="004C6880" w:rsidP="000518FA"/>
    <w:p w14:paraId="5645459D" w14:textId="77777777" w:rsidR="000518FA" w:rsidRDefault="000518FA" w:rsidP="000518FA"/>
    <w:p w14:paraId="3A8C76AC" w14:textId="77777777" w:rsidR="000518FA" w:rsidRPr="00CC0143" w:rsidRDefault="000518FA" w:rsidP="000518FA"/>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20"/>
        <w:gridCol w:w="5640"/>
      </w:tblGrid>
      <w:tr w:rsidR="000518FA" w:rsidRPr="004C6880" w14:paraId="629681F3" w14:textId="77777777" w:rsidTr="0047648F">
        <w:trPr>
          <w:jc w:val="center"/>
        </w:trPr>
        <w:tc>
          <w:tcPr>
            <w:tcW w:w="3720"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Mar>
              <w:top w:w="80" w:type="dxa"/>
              <w:left w:w="120" w:type="dxa"/>
              <w:bottom w:w="80" w:type="dxa"/>
              <w:right w:w="120" w:type="dxa"/>
            </w:tcMar>
          </w:tcPr>
          <w:p w14:paraId="39B167C5" w14:textId="77777777" w:rsidR="000518FA" w:rsidRPr="004C6880" w:rsidRDefault="000518FA" w:rsidP="004C6880">
            <w:pPr>
              <w:rPr>
                <w:b/>
                <w:bCs/>
              </w:rPr>
            </w:pPr>
            <w:r w:rsidRPr="004C6880">
              <w:rPr>
                <w:b/>
                <w:bCs/>
              </w:rPr>
              <w:t>Protocol number or study identifier</w:t>
            </w:r>
          </w:p>
        </w:tc>
        <w:tc>
          <w:tcPr>
            <w:tcW w:w="56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5E6CEC0" w14:textId="77777777" w:rsidR="000518FA" w:rsidRPr="00696CBA" w:rsidRDefault="000518FA" w:rsidP="004C6880">
            <w:pPr>
              <w:rPr>
                <w:b/>
                <w:bCs/>
                <w:i/>
                <w:iCs/>
                <w:color w:val="0070C0"/>
              </w:rPr>
            </w:pPr>
            <w:r w:rsidRPr="00696CBA">
              <w:rPr>
                <w:b/>
                <w:bCs/>
                <w:i/>
                <w:iCs/>
                <w:color w:val="0070C0"/>
              </w:rPr>
              <w:t>[ENTER]</w:t>
            </w:r>
          </w:p>
        </w:tc>
      </w:tr>
      <w:tr w:rsidR="000518FA" w:rsidRPr="004C6880" w14:paraId="6EA03101" w14:textId="77777777" w:rsidTr="0047648F">
        <w:trPr>
          <w:jc w:val="center"/>
        </w:trPr>
        <w:tc>
          <w:tcPr>
            <w:tcW w:w="3720"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Mar>
              <w:top w:w="80" w:type="dxa"/>
              <w:left w:w="120" w:type="dxa"/>
              <w:bottom w:w="80" w:type="dxa"/>
              <w:right w:w="120" w:type="dxa"/>
            </w:tcMar>
          </w:tcPr>
          <w:p w14:paraId="43043E30" w14:textId="77777777" w:rsidR="000518FA" w:rsidRPr="004C6880" w:rsidRDefault="000518FA" w:rsidP="004C6880">
            <w:pPr>
              <w:rPr>
                <w:b/>
                <w:bCs/>
              </w:rPr>
            </w:pPr>
            <w:r w:rsidRPr="004C6880">
              <w:rPr>
                <w:b/>
                <w:bCs/>
              </w:rPr>
              <w:t>Date</w:t>
            </w:r>
          </w:p>
        </w:tc>
        <w:tc>
          <w:tcPr>
            <w:tcW w:w="56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4D29B65" w14:textId="77777777" w:rsidR="000518FA" w:rsidRPr="00696CBA" w:rsidRDefault="000518FA" w:rsidP="004C6880">
            <w:pPr>
              <w:rPr>
                <w:b/>
                <w:bCs/>
                <w:i/>
                <w:iCs/>
                <w:color w:val="0070C0"/>
              </w:rPr>
            </w:pPr>
            <w:r w:rsidRPr="00696CBA">
              <w:rPr>
                <w:b/>
                <w:bCs/>
                <w:i/>
                <w:iCs/>
                <w:color w:val="0070C0"/>
              </w:rPr>
              <w:t>[ENTER ISF Plan date or state Date of Final Approval]</w:t>
            </w:r>
          </w:p>
        </w:tc>
      </w:tr>
      <w:tr w:rsidR="000518FA" w:rsidRPr="004C6880" w14:paraId="4BE20D7A" w14:textId="77777777" w:rsidTr="0047648F">
        <w:trPr>
          <w:jc w:val="center"/>
        </w:trPr>
        <w:tc>
          <w:tcPr>
            <w:tcW w:w="3720"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Mar>
              <w:top w:w="80" w:type="dxa"/>
              <w:left w:w="120" w:type="dxa"/>
              <w:bottom w:w="80" w:type="dxa"/>
              <w:right w:w="120" w:type="dxa"/>
            </w:tcMar>
          </w:tcPr>
          <w:p w14:paraId="1284DFDD" w14:textId="77777777" w:rsidR="000518FA" w:rsidRPr="004C6880" w:rsidRDefault="000518FA" w:rsidP="004C6880">
            <w:pPr>
              <w:rPr>
                <w:b/>
                <w:bCs/>
              </w:rPr>
            </w:pPr>
            <w:r w:rsidRPr="004C6880">
              <w:rPr>
                <w:b/>
                <w:bCs/>
              </w:rPr>
              <w:t>Version</w:t>
            </w:r>
          </w:p>
        </w:tc>
        <w:tc>
          <w:tcPr>
            <w:tcW w:w="56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E8CD55D" w14:textId="77777777" w:rsidR="000518FA" w:rsidRPr="00696CBA" w:rsidRDefault="000518FA" w:rsidP="004C6880">
            <w:pPr>
              <w:rPr>
                <w:b/>
                <w:bCs/>
                <w:i/>
                <w:iCs/>
                <w:color w:val="0070C0"/>
              </w:rPr>
            </w:pPr>
            <w:r w:rsidRPr="00696CBA">
              <w:rPr>
                <w:b/>
                <w:bCs/>
                <w:i/>
                <w:iCs/>
                <w:color w:val="0070C0"/>
              </w:rPr>
              <w:t>[ENTER version number of the ISF Plan; e.g., 1.0, 2.0]</w:t>
            </w:r>
          </w:p>
        </w:tc>
      </w:tr>
      <w:tr w:rsidR="000518FA" w:rsidRPr="004C6880" w14:paraId="21CF31DA" w14:textId="77777777" w:rsidTr="0047648F">
        <w:trPr>
          <w:jc w:val="center"/>
        </w:trPr>
        <w:tc>
          <w:tcPr>
            <w:tcW w:w="3720"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Mar>
              <w:top w:w="80" w:type="dxa"/>
              <w:left w:w="120" w:type="dxa"/>
              <w:bottom w:w="80" w:type="dxa"/>
              <w:right w:w="120" w:type="dxa"/>
            </w:tcMar>
          </w:tcPr>
          <w:p w14:paraId="3A2BE01B" w14:textId="77777777" w:rsidR="000518FA" w:rsidRPr="004C6880" w:rsidRDefault="000518FA" w:rsidP="004C6880">
            <w:pPr>
              <w:rPr>
                <w:b/>
                <w:bCs/>
              </w:rPr>
            </w:pPr>
            <w:r w:rsidRPr="004C6880">
              <w:rPr>
                <w:b/>
                <w:bCs/>
              </w:rPr>
              <w:t>ISF format</w:t>
            </w:r>
          </w:p>
        </w:tc>
        <w:tc>
          <w:tcPr>
            <w:tcW w:w="56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0413D08" w14:textId="77777777" w:rsidR="000518FA" w:rsidRPr="00696CBA" w:rsidRDefault="000518FA" w:rsidP="004C6880">
            <w:pPr>
              <w:rPr>
                <w:b/>
                <w:bCs/>
                <w:i/>
                <w:iCs/>
                <w:color w:val="0070C0"/>
              </w:rPr>
            </w:pPr>
            <w:r w:rsidRPr="00696CBA">
              <w:rPr>
                <w:b/>
                <w:bCs/>
                <w:i/>
                <w:iCs/>
                <w:color w:val="0070C0"/>
              </w:rPr>
              <w:t>[Select one: Paper/electronic (</w:t>
            </w:r>
            <w:proofErr w:type="spellStart"/>
            <w:r w:rsidRPr="00696CBA">
              <w:rPr>
                <w:b/>
                <w:bCs/>
                <w:i/>
                <w:iCs/>
                <w:color w:val="0070C0"/>
              </w:rPr>
              <w:t>eISF</w:t>
            </w:r>
            <w:proofErr w:type="spellEnd"/>
            <w:r w:rsidRPr="00696CBA">
              <w:rPr>
                <w:b/>
                <w:bCs/>
                <w:i/>
                <w:iCs/>
                <w:color w:val="0070C0"/>
              </w:rPr>
              <w:t>)/hybrid]</w:t>
            </w:r>
          </w:p>
        </w:tc>
      </w:tr>
      <w:tr w:rsidR="000518FA" w:rsidRPr="004C6880" w14:paraId="762335C9" w14:textId="77777777" w:rsidTr="0047648F">
        <w:trPr>
          <w:jc w:val="center"/>
        </w:trPr>
        <w:tc>
          <w:tcPr>
            <w:tcW w:w="3720"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Mar>
              <w:top w:w="80" w:type="dxa"/>
              <w:left w:w="120" w:type="dxa"/>
              <w:bottom w:w="80" w:type="dxa"/>
              <w:right w:w="120" w:type="dxa"/>
            </w:tcMar>
          </w:tcPr>
          <w:p w14:paraId="24B838C9" w14:textId="77777777" w:rsidR="000518FA" w:rsidRPr="004C6880" w:rsidRDefault="000518FA" w:rsidP="004C6880">
            <w:pPr>
              <w:rPr>
                <w:b/>
                <w:bCs/>
              </w:rPr>
            </w:pPr>
            <w:r w:rsidRPr="004C6880">
              <w:rPr>
                <w:b/>
                <w:bCs/>
              </w:rPr>
              <w:t>ISF reference standard</w:t>
            </w:r>
          </w:p>
        </w:tc>
        <w:tc>
          <w:tcPr>
            <w:tcW w:w="56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A674086" w14:textId="77777777" w:rsidR="000518FA" w:rsidRPr="00696CBA" w:rsidRDefault="000518FA" w:rsidP="004C6880">
            <w:pPr>
              <w:rPr>
                <w:b/>
                <w:bCs/>
                <w:i/>
                <w:iCs/>
                <w:color w:val="0070C0"/>
              </w:rPr>
            </w:pPr>
            <w:r w:rsidRPr="00696CBA">
              <w:rPr>
                <w:b/>
                <w:bCs/>
                <w:i/>
                <w:iCs/>
                <w:color w:val="0070C0"/>
              </w:rPr>
              <w:t>[ENTER; e.g., CDISC ISF RM v1.0, or site-specific index]</w:t>
            </w:r>
          </w:p>
        </w:tc>
      </w:tr>
    </w:tbl>
    <w:p w14:paraId="3FD34972" w14:textId="77777777" w:rsidR="000518FA" w:rsidRDefault="000518FA" w:rsidP="000518FA"/>
    <w:p w14:paraId="27B563C5" w14:textId="77777777" w:rsidR="000518FA" w:rsidRDefault="000518FA" w:rsidP="000518FA"/>
    <w:p w14:paraId="74C14FBC" w14:textId="77777777" w:rsidR="000518FA" w:rsidRDefault="000518FA" w:rsidP="000518FA"/>
    <w:p w14:paraId="371CD0F7" w14:textId="77777777" w:rsidR="000518FA" w:rsidRDefault="000518FA" w:rsidP="000518FA"/>
    <w:p w14:paraId="67895C55" w14:textId="77777777" w:rsidR="000518FA" w:rsidRDefault="000518FA" w:rsidP="000518FA"/>
    <w:p w14:paraId="1BA82975" w14:textId="77777777" w:rsidR="000518FA" w:rsidRDefault="000518FA" w:rsidP="000518FA"/>
    <w:p w14:paraId="11E2EC52" w14:textId="77777777" w:rsidR="004C6880" w:rsidRDefault="004C6880" w:rsidP="000518FA"/>
    <w:p w14:paraId="539E2F27" w14:textId="77777777" w:rsidR="004C6880" w:rsidRDefault="004C6880" w:rsidP="000518FA"/>
    <w:p w14:paraId="3B7F68FD" w14:textId="77777777" w:rsidR="004C6880" w:rsidRDefault="004C6880" w:rsidP="000518FA"/>
    <w:p w14:paraId="54956221" w14:textId="77777777" w:rsidR="004C6880" w:rsidRDefault="004C6880" w:rsidP="000518FA"/>
    <w:p w14:paraId="24C9FE5A" w14:textId="77777777" w:rsidR="004C6880" w:rsidRDefault="004C6880" w:rsidP="000518FA"/>
    <w:p w14:paraId="5D78F4C6" w14:textId="77777777" w:rsidR="004C6880" w:rsidRDefault="004C6880" w:rsidP="000518FA"/>
    <w:p w14:paraId="0736A811" w14:textId="77777777" w:rsidR="004C6880" w:rsidRDefault="004C6880" w:rsidP="000518FA"/>
    <w:p w14:paraId="660D2BC7" w14:textId="77777777" w:rsidR="004C6880" w:rsidRDefault="004C6880" w:rsidP="000518FA"/>
    <w:p w14:paraId="40F61493" w14:textId="77777777" w:rsidR="004C6880" w:rsidRDefault="004C6880" w:rsidP="000518FA"/>
    <w:p w14:paraId="3C2A83D4" w14:textId="77777777" w:rsidR="004C6880" w:rsidRDefault="004C6880" w:rsidP="000518FA"/>
    <w:p w14:paraId="75B59253" w14:textId="77777777" w:rsidR="004C6880" w:rsidRDefault="004C6880" w:rsidP="000518FA"/>
    <w:p w14:paraId="1E943AC7" w14:textId="77777777" w:rsidR="004C6880" w:rsidRDefault="004C6880" w:rsidP="000518FA"/>
    <w:p w14:paraId="1D4B3BA8" w14:textId="77777777" w:rsidR="000518FA" w:rsidRDefault="000518FA" w:rsidP="000518FA"/>
    <w:p w14:paraId="6A3C60D0" w14:textId="77777777" w:rsidR="000518FA" w:rsidRDefault="000518FA" w:rsidP="000518FA"/>
    <w:p w14:paraId="295B0207" w14:textId="77777777" w:rsidR="000518FA" w:rsidRDefault="000518FA" w:rsidP="000518FA"/>
    <w:p w14:paraId="236980B0" w14:textId="77777777" w:rsidR="000518FA" w:rsidRDefault="000518FA" w:rsidP="000518FA"/>
    <w:p w14:paraId="217AB7FB" w14:textId="77777777" w:rsidR="000518FA" w:rsidRDefault="000518FA" w:rsidP="000518FA"/>
    <w:p w14:paraId="7BF0DC11" w14:textId="3080E634" w:rsidR="000518FA" w:rsidRPr="001952FD" w:rsidRDefault="000518FA" w:rsidP="000518FA">
      <w:pPr>
        <w:rPr>
          <w:i/>
          <w:iCs/>
        </w:rPr>
        <w:sectPr w:rsidR="000518FA" w:rsidRPr="001952FD" w:rsidSect="000518FA">
          <w:pgSz w:w="12240" w:h="15840"/>
          <w:pgMar w:top="1440" w:right="1440" w:bottom="1440" w:left="1440" w:header="726" w:footer="720" w:gutter="0"/>
          <w:cols w:space="720"/>
          <w:docGrid w:linePitch="299"/>
        </w:sectPr>
      </w:pPr>
      <w:r w:rsidRPr="004C6880">
        <w:rPr>
          <w:i/>
          <w:iCs/>
        </w:rPr>
        <w:t xml:space="preserve">ISF Plan template developed by the CDISC ISF Reference Model Training Team. </w:t>
      </w:r>
      <w:r w:rsidRPr="004C6880">
        <w:rPr>
          <w:rFonts w:cs="Times New Roman (Headings CS)"/>
          <w:i/>
          <w:iCs/>
          <w:color w:val="000000"/>
        </w:rPr>
        <w:t xml:space="preserve">© 2026 Clinical Data Interchange Standards Consortium, Inc. </w:t>
      </w:r>
      <w:hyperlink r:id="rId9" w:history="1">
        <w:r w:rsidRPr="004C6880">
          <w:rPr>
            <w:rStyle w:val="Hyperlink"/>
            <w:rFonts w:cs="Times New Roman (Headings CS)"/>
            <w:i/>
            <w:iCs/>
            <w:sz w:val="18"/>
            <w:szCs w:val="18"/>
          </w:rPr>
          <w:t>cdisc.org</w:t>
        </w:r>
      </w:hyperlink>
      <w:r w:rsidR="001952FD">
        <w:rPr>
          <w:i/>
          <w:iCs/>
        </w:rPr>
        <w:t xml:space="preserve">. </w:t>
      </w:r>
    </w:p>
    <w:p w14:paraId="623767BE" w14:textId="77777777" w:rsidR="000518FA" w:rsidRPr="00677C0F" w:rsidRDefault="000518FA" w:rsidP="000518FA"/>
    <w:p w14:paraId="0293CFB3" w14:textId="77777777" w:rsidR="000518FA" w:rsidRPr="004C6880" w:rsidRDefault="000518FA" w:rsidP="00DF4120">
      <w:pPr>
        <w:spacing w:after="360"/>
        <w:jc w:val="center"/>
        <w:rPr>
          <w:b/>
          <w:bCs/>
          <w:sz w:val="28"/>
          <w:szCs w:val="28"/>
        </w:rPr>
      </w:pPr>
      <w:r w:rsidRPr="004C6880">
        <w:rPr>
          <w:b/>
          <w:bCs/>
          <w:sz w:val="28"/>
          <w:szCs w:val="28"/>
        </w:rPr>
        <w:t>CONTENTS</w:t>
      </w:r>
    </w:p>
    <w:p w14:paraId="4F3905EB" w14:textId="40FD20B7" w:rsidR="007353E1" w:rsidRDefault="000518FA" w:rsidP="007353E1">
      <w:pPr>
        <w:pStyle w:val="TOC1"/>
        <w:spacing w:before="0" w:after="120"/>
        <w:rPr>
          <w:rFonts w:asciiTheme="minorHAnsi" w:hAnsiTheme="minorHAnsi"/>
          <w:b w:val="0"/>
          <w:caps w:val="0"/>
          <w:color w:val="auto"/>
          <w:kern w:val="2"/>
          <w:szCs w:val="24"/>
          <w14:ligatures w14:val="standardContextual"/>
        </w:rPr>
      </w:pPr>
      <w:r>
        <w:rPr>
          <w:szCs w:val="22"/>
        </w:rPr>
        <w:fldChar w:fldCharType="begin"/>
      </w:r>
      <w:r>
        <w:instrText xml:space="preserve"> TOC \o "1-2" \u </w:instrText>
      </w:r>
      <w:r>
        <w:rPr>
          <w:szCs w:val="22"/>
        </w:rPr>
        <w:fldChar w:fldCharType="separate"/>
      </w:r>
      <w:r w:rsidR="007353E1">
        <w:t>1</w:t>
      </w:r>
      <w:r w:rsidR="007353E1">
        <w:rPr>
          <w:rFonts w:asciiTheme="minorHAnsi" w:hAnsiTheme="minorHAnsi"/>
          <w:b w:val="0"/>
          <w:caps w:val="0"/>
          <w:color w:val="auto"/>
          <w:kern w:val="2"/>
          <w:szCs w:val="24"/>
          <w14:ligatures w14:val="standardContextual"/>
        </w:rPr>
        <w:tab/>
      </w:r>
      <w:r w:rsidR="007353E1">
        <w:t>Approvals</w:t>
      </w:r>
      <w:r w:rsidR="007353E1">
        <w:tab/>
      </w:r>
      <w:r w:rsidR="007353E1">
        <w:fldChar w:fldCharType="begin"/>
      </w:r>
      <w:r w:rsidR="007353E1">
        <w:instrText xml:space="preserve"> PAGEREF _Toc241667042 \h </w:instrText>
      </w:r>
      <w:r w:rsidR="007353E1">
        <w:fldChar w:fldCharType="separate"/>
      </w:r>
      <w:r w:rsidR="006834BC">
        <w:t>3</w:t>
      </w:r>
      <w:r w:rsidR="007353E1">
        <w:fldChar w:fldCharType="end"/>
      </w:r>
    </w:p>
    <w:p w14:paraId="59A4E249" w14:textId="3A7129FB" w:rsidR="007353E1" w:rsidRDefault="007353E1" w:rsidP="007353E1">
      <w:pPr>
        <w:pStyle w:val="TOC1"/>
        <w:spacing w:before="0" w:after="120"/>
        <w:rPr>
          <w:rFonts w:asciiTheme="minorHAnsi" w:hAnsiTheme="minorHAnsi"/>
          <w:b w:val="0"/>
          <w:caps w:val="0"/>
          <w:color w:val="auto"/>
          <w:kern w:val="2"/>
          <w:szCs w:val="24"/>
          <w14:ligatures w14:val="standardContextual"/>
        </w:rPr>
      </w:pPr>
      <w:r>
        <w:t>2</w:t>
      </w:r>
      <w:r>
        <w:rPr>
          <w:rFonts w:asciiTheme="minorHAnsi" w:hAnsiTheme="minorHAnsi"/>
          <w:b w:val="0"/>
          <w:caps w:val="0"/>
          <w:color w:val="auto"/>
          <w:kern w:val="2"/>
          <w:szCs w:val="24"/>
          <w14:ligatures w14:val="standardContextual"/>
        </w:rPr>
        <w:tab/>
      </w:r>
      <w:r>
        <w:t>Record Version History</w:t>
      </w:r>
      <w:r>
        <w:tab/>
      </w:r>
      <w:r>
        <w:fldChar w:fldCharType="begin"/>
      </w:r>
      <w:r>
        <w:instrText xml:space="preserve"> PAGEREF _Toc241667043 \h </w:instrText>
      </w:r>
      <w:r>
        <w:fldChar w:fldCharType="separate"/>
      </w:r>
      <w:r w:rsidR="006834BC">
        <w:t>3</w:t>
      </w:r>
      <w:r>
        <w:fldChar w:fldCharType="end"/>
      </w:r>
    </w:p>
    <w:p w14:paraId="2589E329" w14:textId="7BD28A63" w:rsidR="007353E1" w:rsidRDefault="007353E1" w:rsidP="007353E1">
      <w:pPr>
        <w:pStyle w:val="TOC1"/>
        <w:spacing w:before="0" w:after="120"/>
        <w:rPr>
          <w:rFonts w:asciiTheme="minorHAnsi" w:hAnsiTheme="minorHAnsi"/>
          <w:b w:val="0"/>
          <w:caps w:val="0"/>
          <w:color w:val="auto"/>
          <w:kern w:val="2"/>
          <w:szCs w:val="24"/>
          <w14:ligatures w14:val="standardContextual"/>
        </w:rPr>
      </w:pPr>
      <w:r w:rsidRPr="002C1EEB">
        <w:rPr>
          <w:kern w:val="36"/>
          <w14:ligatures w14:val="standardContextual"/>
        </w:rPr>
        <w:t>3</w:t>
      </w:r>
      <w:r>
        <w:rPr>
          <w:rFonts w:asciiTheme="minorHAnsi" w:hAnsiTheme="minorHAnsi"/>
          <w:b w:val="0"/>
          <w:caps w:val="0"/>
          <w:color w:val="auto"/>
          <w:kern w:val="2"/>
          <w:szCs w:val="24"/>
          <w14:ligatures w14:val="standardContextual"/>
        </w:rPr>
        <w:tab/>
      </w:r>
      <w:r>
        <w:t>Definitions and Abbreviations</w:t>
      </w:r>
      <w:r>
        <w:tab/>
      </w:r>
      <w:r>
        <w:fldChar w:fldCharType="begin"/>
      </w:r>
      <w:r>
        <w:instrText xml:space="preserve"> PAGEREF _Toc241667044 \h </w:instrText>
      </w:r>
      <w:r>
        <w:fldChar w:fldCharType="separate"/>
      </w:r>
      <w:r w:rsidR="006834BC">
        <w:t>3</w:t>
      </w:r>
      <w:r>
        <w:fldChar w:fldCharType="end"/>
      </w:r>
    </w:p>
    <w:p w14:paraId="35DC712A" w14:textId="34245B5E" w:rsidR="007353E1" w:rsidRDefault="007353E1" w:rsidP="007353E1">
      <w:pPr>
        <w:pStyle w:val="TOC1"/>
        <w:spacing w:before="0" w:after="120"/>
        <w:rPr>
          <w:rFonts w:asciiTheme="minorHAnsi" w:hAnsiTheme="minorHAnsi"/>
          <w:b w:val="0"/>
          <w:caps w:val="0"/>
          <w:color w:val="auto"/>
          <w:kern w:val="2"/>
          <w:szCs w:val="24"/>
          <w14:ligatures w14:val="standardContextual"/>
        </w:rPr>
      </w:pPr>
      <w:r w:rsidRPr="002C1EEB">
        <w:rPr>
          <w:kern w:val="36"/>
          <w14:ligatures w14:val="standardContextual"/>
        </w:rPr>
        <w:t>4</w:t>
      </w:r>
      <w:r>
        <w:rPr>
          <w:rFonts w:asciiTheme="minorHAnsi" w:hAnsiTheme="minorHAnsi"/>
          <w:b w:val="0"/>
          <w:caps w:val="0"/>
          <w:color w:val="auto"/>
          <w:kern w:val="2"/>
          <w:szCs w:val="24"/>
          <w14:ligatures w14:val="standardContextual"/>
        </w:rPr>
        <w:tab/>
      </w:r>
      <w:r>
        <w:t>Introduction</w:t>
      </w:r>
      <w:r>
        <w:tab/>
      </w:r>
      <w:r>
        <w:fldChar w:fldCharType="begin"/>
      </w:r>
      <w:r>
        <w:instrText xml:space="preserve"> PAGEREF _Toc241667045 \h </w:instrText>
      </w:r>
      <w:r>
        <w:fldChar w:fldCharType="separate"/>
      </w:r>
      <w:r w:rsidR="006834BC">
        <w:t>5</w:t>
      </w:r>
      <w:r>
        <w:fldChar w:fldCharType="end"/>
      </w:r>
    </w:p>
    <w:p w14:paraId="64EE26DB" w14:textId="212A1655" w:rsidR="007353E1" w:rsidRDefault="007353E1" w:rsidP="007353E1">
      <w:pPr>
        <w:pStyle w:val="TOC1"/>
        <w:spacing w:before="0" w:after="120"/>
        <w:rPr>
          <w:rFonts w:asciiTheme="minorHAnsi" w:hAnsiTheme="minorHAnsi"/>
          <w:b w:val="0"/>
          <w:caps w:val="0"/>
          <w:color w:val="auto"/>
          <w:kern w:val="2"/>
          <w:szCs w:val="24"/>
          <w14:ligatures w14:val="standardContextual"/>
        </w:rPr>
      </w:pPr>
      <w:r w:rsidRPr="002C1EEB">
        <w:rPr>
          <w:kern w:val="36"/>
          <w14:ligatures w14:val="standardContextual"/>
        </w:rPr>
        <w:t>5</w:t>
      </w:r>
      <w:r>
        <w:rPr>
          <w:rFonts w:asciiTheme="minorHAnsi" w:hAnsiTheme="minorHAnsi"/>
          <w:b w:val="0"/>
          <w:caps w:val="0"/>
          <w:color w:val="auto"/>
          <w:kern w:val="2"/>
          <w:szCs w:val="24"/>
          <w14:ligatures w14:val="standardContextual"/>
        </w:rPr>
        <w:tab/>
      </w:r>
      <w:r>
        <w:t>Applicable SOPs</w:t>
      </w:r>
      <w:r>
        <w:tab/>
      </w:r>
      <w:r>
        <w:fldChar w:fldCharType="begin"/>
      </w:r>
      <w:r>
        <w:instrText xml:space="preserve"> PAGEREF _Toc241667046 \h </w:instrText>
      </w:r>
      <w:r>
        <w:fldChar w:fldCharType="separate"/>
      </w:r>
      <w:r w:rsidR="006834BC">
        <w:t>5</w:t>
      </w:r>
      <w:r>
        <w:fldChar w:fldCharType="end"/>
      </w:r>
    </w:p>
    <w:p w14:paraId="1F558E28" w14:textId="43F6000E" w:rsidR="007353E1" w:rsidRDefault="007353E1" w:rsidP="007353E1">
      <w:pPr>
        <w:pStyle w:val="TOC1"/>
        <w:spacing w:before="0" w:after="120"/>
        <w:rPr>
          <w:rFonts w:asciiTheme="minorHAnsi" w:hAnsiTheme="minorHAnsi"/>
          <w:b w:val="0"/>
          <w:caps w:val="0"/>
          <w:color w:val="auto"/>
          <w:kern w:val="2"/>
          <w:szCs w:val="24"/>
          <w14:ligatures w14:val="standardContextual"/>
        </w:rPr>
      </w:pPr>
      <w:r w:rsidRPr="002C1EEB">
        <w:rPr>
          <w:kern w:val="36"/>
          <w14:ligatures w14:val="standardContextual"/>
        </w:rPr>
        <w:t>6</w:t>
      </w:r>
      <w:r>
        <w:rPr>
          <w:rFonts w:asciiTheme="minorHAnsi" w:hAnsiTheme="minorHAnsi"/>
          <w:b w:val="0"/>
          <w:caps w:val="0"/>
          <w:color w:val="auto"/>
          <w:kern w:val="2"/>
          <w:szCs w:val="24"/>
          <w14:ligatures w14:val="standardContextual"/>
        </w:rPr>
        <w:tab/>
      </w:r>
      <w:r>
        <w:t>ISF Training</w:t>
      </w:r>
      <w:r>
        <w:tab/>
      </w:r>
      <w:r>
        <w:fldChar w:fldCharType="begin"/>
      </w:r>
      <w:r>
        <w:instrText xml:space="preserve"> PAGEREF _Toc241667047 \h </w:instrText>
      </w:r>
      <w:r>
        <w:fldChar w:fldCharType="separate"/>
      </w:r>
      <w:r w:rsidR="006834BC">
        <w:t>6</w:t>
      </w:r>
      <w:r>
        <w:fldChar w:fldCharType="end"/>
      </w:r>
    </w:p>
    <w:p w14:paraId="303B4BE8" w14:textId="1F09DE4B" w:rsidR="007353E1" w:rsidRDefault="007353E1" w:rsidP="007353E1">
      <w:pPr>
        <w:pStyle w:val="TOC1"/>
        <w:spacing w:before="0" w:after="120"/>
        <w:rPr>
          <w:rFonts w:asciiTheme="minorHAnsi" w:hAnsiTheme="minorHAnsi"/>
          <w:b w:val="0"/>
          <w:caps w:val="0"/>
          <w:color w:val="auto"/>
          <w:kern w:val="2"/>
          <w:szCs w:val="24"/>
          <w14:ligatures w14:val="standardContextual"/>
        </w:rPr>
      </w:pPr>
      <w:r>
        <w:t>7</w:t>
      </w:r>
      <w:r>
        <w:rPr>
          <w:rFonts w:asciiTheme="minorHAnsi" w:hAnsiTheme="minorHAnsi"/>
          <w:b w:val="0"/>
          <w:caps w:val="0"/>
          <w:color w:val="auto"/>
          <w:kern w:val="2"/>
          <w:szCs w:val="24"/>
          <w14:ligatures w14:val="standardContextual"/>
        </w:rPr>
        <w:tab/>
      </w:r>
      <w:r>
        <w:t>ISF Oversight and Access Arrangements</w:t>
      </w:r>
      <w:r>
        <w:tab/>
      </w:r>
      <w:r>
        <w:fldChar w:fldCharType="begin"/>
      </w:r>
      <w:r>
        <w:instrText xml:space="preserve"> PAGEREF _Toc241667048 \h </w:instrText>
      </w:r>
      <w:r>
        <w:fldChar w:fldCharType="separate"/>
      </w:r>
      <w:r w:rsidR="006834BC">
        <w:t>6</w:t>
      </w:r>
      <w:r>
        <w:fldChar w:fldCharType="end"/>
      </w:r>
    </w:p>
    <w:p w14:paraId="6DDBBFAC" w14:textId="4C143260" w:rsidR="007353E1" w:rsidRDefault="007353E1" w:rsidP="007353E1">
      <w:pPr>
        <w:pStyle w:val="TOC2"/>
        <w:spacing w:after="120"/>
        <w:rPr>
          <w:rFonts w:asciiTheme="minorHAnsi" w:hAnsiTheme="minorHAnsi"/>
          <w:smallCaps w:val="0"/>
          <w:color w:val="auto"/>
          <w:kern w:val="2"/>
          <w:sz w:val="24"/>
          <w:szCs w:val="24"/>
          <w14:ligatures w14:val="standardContextual"/>
        </w:rPr>
      </w:pPr>
      <w:r>
        <w:t>7.1</w:t>
      </w:r>
      <w:r>
        <w:rPr>
          <w:rFonts w:asciiTheme="minorHAnsi" w:hAnsiTheme="minorHAnsi"/>
          <w:smallCaps w:val="0"/>
          <w:color w:val="auto"/>
          <w:kern w:val="2"/>
          <w:sz w:val="24"/>
          <w:szCs w:val="24"/>
          <w14:ligatures w14:val="standardContextual"/>
        </w:rPr>
        <w:tab/>
      </w:r>
      <w:r>
        <w:t>Responsibilities</w:t>
      </w:r>
      <w:r>
        <w:tab/>
      </w:r>
      <w:r>
        <w:fldChar w:fldCharType="begin"/>
      </w:r>
      <w:r>
        <w:instrText xml:space="preserve"> PAGEREF _Toc241667049 \h </w:instrText>
      </w:r>
      <w:r>
        <w:fldChar w:fldCharType="separate"/>
      </w:r>
      <w:r w:rsidR="006834BC">
        <w:t>6</w:t>
      </w:r>
      <w:r>
        <w:fldChar w:fldCharType="end"/>
      </w:r>
    </w:p>
    <w:p w14:paraId="225512C3" w14:textId="736F387E" w:rsidR="007353E1" w:rsidRDefault="007353E1" w:rsidP="007353E1">
      <w:pPr>
        <w:pStyle w:val="TOC2"/>
        <w:spacing w:after="120"/>
        <w:rPr>
          <w:rFonts w:asciiTheme="minorHAnsi" w:hAnsiTheme="minorHAnsi"/>
          <w:smallCaps w:val="0"/>
          <w:color w:val="auto"/>
          <w:kern w:val="2"/>
          <w:sz w:val="24"/>
          <w:szCs w:val="24"/>
          <w14:ligatures w14:val="standardContextual"/>
        </w:rPr>
      </w:pPr>
      <w:r>
        <w:t>7.2</w:t>
      </w:r>
      <w:r>
        <w:rPr>
          <w:rFonts w:asciiTheme="minorHAnsi" w:hAnsiTheme="minorHAnsi"/>
          <w:smallCaps w:val="0"/>
          <w:color w:val="auto"/>
          <w:kern w:val="2"/>
          <w:sz w:val="24"/>
          <w:szCs w:val="24"/>
          <w14:ligatures w14:val="standardContextual"/>
        </w:rPr>
        <w:tab/>
      </w:r>
      <w:r>
        <w:t>Access Arrangements</w:t>
      </w:r>
      <w:r>
        <w:tab/>
      </w:r>
      <w:r>
        <w:fldChar w:fldCharType="begin"/>
      </w:r>
      <w:r>
        <w:instrText xml:space="preserve"> PAGEREF _Toc241667050 \h </w:instrText>
      </w:r>
      <w:r>
        <w:fldChar w:fldCharType="separate"/>
      </w:r>
      <w:r w:rsidR="006834BC">
        <w:t>7</w:t>
      </w:r>
      <w:r>
        <w:fldChar w:fldCharType="end"/>
      </w:r>
    </w:p>
    <w:p w14:paraId="34BD7E42" w14:textId="35E3D412" w:rsidR="007353E1" w:rsidRDefault="007353E1" w:rsidP="007353E1">
      <w:pPr>
        <w:pStyle w:val="TOC2"/>
        <w:spacing w:after="120"/>
        <w:rPr>
          <w:rFonts w:asciiTheme="minorHAnsi" w:hAnsiTheme="minorHAnsi"/>
          <w:smallCaps w:val="0"/>
          <w:color w:val="auto"/>
          <w:kern w:val="2"/>
          <w:sz w:val="24"/>
          <w:szCs w:val="24"/>
          <w14:ligatures w14:val="standardContextual"/>
        </w:rPr>
      </w:pPr>
      <w:r>
        <w:t>7.3</w:t>
      </w:r>
      <w:r>
        <w:rPr>
          <w:rFonts w:asciiTheme="minorHAnsi" w:hAnsiTheme="minorHAnsi"/>
          <w:smallCaps w:val="0"/>
          <w:color w:val="auto"/>
          <w:kern w:val="2"/>
          <w:sz w:val="24"/>
          <w:szCs w:val="24"/>
          <w14:ligatures w14:val="standardContextual"/>
        </w:rPr>
        <w:tab/>
      </w:r>
      <w:r>
        <w:t>Service Providers</w:t>
      </w:r>
      <w:r>
        <w:tab/>
      </w:r>
      <w:r>
        <w:fldChar w:fldCharType="begin"/>
      </w:r>
      <w:r>
        <w:instrText xml:space="preserve"> PAGEREF _Toc241667051 \h </w:instrText>
      </w:r>
      <w:r>
        <w:fldChar w:fldCharType="separate"/>
      </w:r>
      <w:r w:rsidR="006834BC">
        <w:t>8</w:t>
      </w:r>
      <w:r>
        <w:fldChar w:fldCharType="end"/>
      </w:r>
    </w:p>
    <w:p w14:paraId="64A18563" w14:textId="6D229417" w:rsidR="007353E1" w:rsidRDefault="007353E1" w:rsidP="007353E1">
      <w:pPr>
        <w:pStyle w:val="TOC2"/>
        <w:spacing w:after="120"/>
        <w:rPr>
          <w:rFonts w:asciiTheme="minorHAnsi" w:hAnsiTheme="minorHAnsi"/>
          <w:smallCaps w:val="0"/>
          <w:color w:val="auto"/>
          <w:kern w:val="2"/>
          <w:sz w:val="24"/>
          <w:szCs w:val="24"/>
          <w14:ligatures w14:val="standardContextual"/>
        </w:rPr>
      </w:pPr>
      <w:r>
        <w:t>7.4</w:t>
      </w:r>
      <w:r>
        <w:rPr>
          <w:rFonts w:asciiTheme="minorHAnsi" w:hAnsiTheme="minorHAnsi"/>
          <w:smallCaps w:val="0"/>
          <w:color w:val="auto"/>
          <w:kern w:val="2"/>
          <w:sz w:val="24"/>
          <w:szCs w:val="24"/>
          <w14:ligatures w14:val="standardContextual"/>
        </w:rPr>
        <w:tab/>
      </w:r>
      <w:r>
        <w:t>Inspections</w:t>
      </w:r>
      <w:r>
        <w:tab/>
      </w:r>
      <w:r>
        <w:fldChar w:fldCharType="begin"/>
      </w:r>
      <w:r>
        <w:instrText xml:space="preserve"> PAGEREF _Toc241667052 \h </w:instrText>
      </w:r>
      <w:r>
        <w:fldChar w:fldCharType="separate"/>
      </w:r>
      <w:r w:rsidR="006834BC">
        <w:t>8</w:t>
      </w:r>
      <w:r>
        <w:fldChar w:fldCharType="end"/>
      </w:r>
    </w:p>
    <w:p w14:paraId="238717E2" w14:textId="023BA57D" w:rsidR="007353E1" w:rsidRDefault="007353E1" w:rsidP="007353E1">
      <w:pPr>
        <w:pStyle w:val="TOC1"/>
        <w:spacing w:before="0" w:after="120"/>
        <w:rPr>
          <w:rFonts w:asciiTheme="minorHAnsi" w:hAnsiTheme="minorHAnsi"/>
          <w:b w:val="0"/>
          <w:caps w:val="0"/>
          <w:color w:val="auto"/>
          <w:kern w:val="2"/>
          <w:szCs w:val="24"/>
          <w14:ligatures w14:val="standardContextual"/>
        </w:rPr>
      </w:pPr>
      <w:r w:rsidRPr="002C1EEB">
        <w:rPr>
          <w:kern w:val="36"/>
          <w14:ligatures w14:val="standardContextual"/>
        </w:rPr>
        <w:t>8</w:t>
      </w:r>
      <w:r>
        <w:rPr>
          <w:rFonts w:asciiTheme="minorHAnsi" w:hAnsiTheme="minorHAnsi"/>
          <w:b w:val="0"/>
          <w:caps w:val="0"/>
          <w:color w:val="auto"/>
          <w:kern w:val="2"/>
          <w:szCs w:val="24"/>
          <w14:ligatures w14:val="standardContextual"/>
        </w:rPr>
        <w:tab/>
      </w:r>
      <w:r>
        <w:t>ISF Content</w:t>
      </w:r>
      <w:r>
        <w:tab/>
      </w:r>
      <w:r>
        <w:fldChar w:fldCharType="begin"/>
      </w:r>
      <w:r>
        <w:instrText xml:space="preserve"> PAGEREF _Toc241667053 \h </w:instrText>
      </w:r>
      <w:r>
        <w:fldChar w:fldCharType="separate"/>
      </w:r>
      <w:r w:rsidR="006834BC">
        <w:t>8</w:t>
      </w:r>
      <w:r>
        <w:fldChar w:fldCharType="end"/>
      </w:r>
    </w:p>
    <w:p w14:paraId="10AC08AE" w14:textId="04B8B776" w:rsidR="007353E1" w:rsidRDefault="007353E1" w:rsidP="007353E1">
      <w:pPr>
        <w:pStyle w:val="TOC2"/>
        <w:spacing w:after="120"/>
        <w:rPr>
          <w:rFonts w:asciiTheme="minorHAnsi" w:hAnsiTheme="minorHAnsi"/>
          <w:smallCaps w:val="0"/>
          <w:color w:val="auto"/>
          <w:kern w:val="2"/>
          <w:sz w:val="24"/>
          <w:szCs w:val="24"/>
          <w14:ligatures w14:val="standardContextual"/>
        </w:rPr>
      </w:pPr>
      <w:r>
        <w:t>8.1</w:t>
      </w:r>
      <w:r>
        <w:rPr>
          <w:rFonts w:asciiTheme="minorHAnsi" w:hAnsiTheme="minorHAnsi"/>
          <w:smallCaps w:val="0"/>
          <w:color w:val="auto"/>
          <w:kern w:val="2"/>
          <w:sz w:val="24"/>
          <w:szCs w:val="24"/>
          <w14:ligatures w14:val="standardContextual"/>
        </w:rPr>
        <w:tab/>
      </w:r>
      <w:r>
        <w:t>ISF Format, Structure, and Index</w:t>
      </w:r>
      <w:r>
        <w:tab/>
      </w:r>
      <w:r>
        <w:fldChar w:fldCharType="begin"/>
      </w:r>
      <w:r>
        <w:instrText xml:space="preserve"> PAGEREF _Toc241667054 \h </w:instrText>
      </w:r>
      <w:r>
        <w:fldChar w:fldCharType="separate"/>
      </w:r>
      <w:r w:rsidR="006834BC">
        <w:t>8</w:t>
      </w:r>
      <w:r>
        <w:fldChar w:fldCharType="end"/>
      </w:r>
    </w:p>
    <w:p w14:paraId="32D5AAF1" w14:textId="15EBFDF8" w:rsidR="007353E1" w:rsidRDefault="007353E1" w:rsidP="007353E1">
      <w:pPr>
        <w:pStyle w:val="TOC2"/>
        <w:spacing w:after="120"/>
        <w:rPr>
          <w:rFonts w:asciiTheme="minorHAnsi" w:hAnsiTheme="minorHAnsi"/>
          <w:smallCaps w:val="0"/>
          <w:color w:val="auto"/>
          <w:kern w:val="2"/>
          <w:sz w:val="24"/>
          <w:szCs w:val="24"/>
          <w14:ligatures w14:val="standardContextual"/>
        </w:rPr>
      </w:pPr>
      <w:r>
        <w:t>8.2</w:t>
      </w:r>
      <w:r>
        <w:rPr>
          <w:rFonts w:asciiTheme="minorHAnsi" w:hAnsiTheme="minorHAnsi"/>
          <w:smallCaps w:val="0"/>
          <w:color w:val="auto"/>
          <w:kern w:val="2"/>
          <w:sz w:val="24"/>
          <w:szCs w:val="24"/>
          <w14:ligatures w14:val="standardContextual"/>
        </w:rPr>
        <w:tab/>
      </w:r>
      <w:r>
        <w:t>Records Handling: Originals, Certified Copies, E-Signatures, and Personal Data</w:t>
      </w:r>
      <w:r>
        <w:tab/>
      </w:r>
      <w:r>
        <w:fldChar w:fldCharType="begin"/>
      </w:r>
      <w:r>
        <w:instrText xml:space="preserve"> PAGEREF _Toc241667055 \h </w:instrText>
      </w:r>
      <w:r>
        <w:fldChar w:fldCharType="separate"/>
      </w:r>
      <w:r w:rsidR="006834BC">
        <w:t>10</w:t>
      </w:r>
      <w:r>
        <w:fldChar w:fldCharType="end"/>
      </w:r>
    </w:p>
    <w:p w14:paraId="4A0BAE13" w14:textId="18C70231" w:rsidR="007353E1" w:rsidRDefault="007353E1" w:rsidP="007353E1">
      <w:pPr>
        <w:pStyle w:val="TOC2"/>
        <w:spacing w:after="120"/>
        <w:rPr>
          <w:rFonts w:asciiTheme="minorHAnsi" w:hAnsiTheme="minorHAnsi"/>
          <w:smallCaps w:val="0"/>
          <w:color w:val="auto"/>
          <w:kern w:val="2"/>
          <w:sz w:val="24"/>
          <w:szCs w:val="24"/>
          <w14:ligatures w14:val="standardContextual"/>
        </w:rPr>
      </w:pPr>
      <w:r>
        <w:t>8.3</w:t>
      </w:r>
      <w:r>
        <w:rPr>
          <w:rFonts w:asciiTheme="minorHAnsi" w:hAnsiTheme="minorHAnsi"/>
          <w:smallCaps w:val="0"/>
          <w:color w:val="auto"/>
          <w:kern w:val="2"/>
          <w:sz w:val="24"/>
          <w:szCs w:val="24"/>
          <w14:ligatures w14:val="standardContextual"/>
        </w:rPr>
        <w:tab/>
      </w:r>
      <w:r>
        <w:t>Relevant Correspondence</w:t>
      </w:r>
      <w:r>
        <w:tab/>
      </w:r>
      <w:r>
        <w:fldChar w:fldCharType="begin"/>
      </w:r>
      <w:r>
        <w:instrText xml:space="preserve"> PAGEREF _Toc241667056 \h </w:instrText>
      </w:r>
      <w:r>
        <w:fldChar w:fldCharType="separate"/>
      </w:r>
      <w:r w:rsidR="006834BC">
        <w:t>10</w:t>
      </w:r>
      <w:r>
        <w:fldChar w:fldCharType="end"/>
      </w:r>
    </w:p>
    <w:p w14:paraId="3D21F687" w14:textId="4D651C4E" w:rsidR="007353E1" w:rsidRDefault="007353E1" w:rsidP="007353E1">
      <w:pPr>
        <w:pStyle w:val="TOC2"/>
        <w:spacing w:after="120"/>
        <w:rPr>
          <w:rFonts w:asciiTheme="minorHAnsi" w:hAnsiTheme="minorHAnsi"/>
          <w:smallCaps w:val="0"/>
          <w:color w:val="auto"/>
          <w:kern w:val="2"/>
          <w:sz w:val="24"/>
          <w:szCs w:val="24"/>
          <w14:ligatures w14:val="standardContextual"/>
        </w:rPr>
      </w:pPr>
      <w:r>
        <w:t>8.4</w:t>
      </w:r>
      <w:r>
        <w:rPr>
          <w:rFonts w:asciiTheme="minorHAnsi" w:hAnsiTheme="minorHAnsi"/>
          <w:smallCaps w:val="0"/>
          <w:color w:val="auto"/>
          <w:kern w:val="2"/>
          <w:sz w:val="24"/>
          <w:szCs w:val="24"/>
          <w14:ligatures w14:val="standardContextual"/>
        </w:rPr>
        <w:tab/>
      </w:r>
      <w:r>
        <w:t>Unblinded Records</w:t>
      </w:r>
      <w:r>
        <w:tab/>
      </w:r>
      <w:r>
        <w:fldChar w:fldCharType="begin"/>
      </w:r>
      <w:r>
        <w:instrText xml:space="preserve"> PAGEREF _Toc241667057 \h </w:instrText>
      </w:r>
      <w:r>
        <w:fldChar w:fldCharType="separate"/>
      </w:r>
      <w:r w:rsidR="006834BC">
        <w:t>10</w:t>
      </w:r>
      <w:r>
        <w:fldChar w:fldCharType="end"/>
      </w:r>
    </w:p>
    <w:p w14:paraId="5AFB7AE6" w14:textId="655AB016" w:rsidR="007353E1" w:rsidRDefault="007353E1" w:rsidP="007353E1">
      <w:pPr>
        <w:pStyle w:val="TOC2"/>
        <w:spacing w:after="120"/>
        <w:rPr>
          <w:rFonts w:asciiTheme="minorHAnsi" w:hAnsiTheme="minorHAnsi"/>
          <w:smallCaps w:val="0"/>
          <w:color w:val="auto"/>
          <w:kern w:val="2"/>
          <w:sz w:val="24"/>
          <w:szCs w:val="24"/>
          <w14:ligatures w14:val="standardContextual"/>
        </w:rPr>
      </w:pPr>
      <w:r>
        <w:t>8.5</w:t>
      </w:r>
      <w:r>
        <w:rPr>
          <w:rFonts w:asciiTheme="minorHAnsi" w:hAnsiTheme="minorHAnsi"/>
          <w:smallCaps w:val="0"/>
          <w:color w:val="auto"/>
          <w:kern w:val="2"/>
          <w:sz w:val="24"/>
          <w:szCs w:val="24"/>
          <w14:ligatures w14:val="standardContextual"/>
        </w:rPr>
        <w:tab/>
      </w:r>
      <w:r>
        <w:t>Living/Fluid Records</w:t>
      </w:r>
      <w:r>
        <w:tab/>
      </w:r>
      <w:r>
        <w:fldChar w:fldCharType="begin"/>
      </w:r>
      <w:r>
        <w:instrText xml:space="preserve"> PAGEREF _Toc241667058 \h </w:instrText>
      </w:r>
      <w:r>
        <w:fldChar w:fldCharType="separate"/>
      </w:r>
      <w:r w:rsidR="006834BC">
        <w:t>10</w:t>
      </w:r>
      <w:r>
        <w:fldChar w:fldCharType="end"/>
      </w:r>
    </w:p>
    <w:p w14:paraId="7CA6ABEF" w14:textId="31BCEF3C" w:rsidR="007353E1" w:rsidRDefault="007353E1" w:rsidP="007353E1">
      <w:pPr>
        <w:pStyle w:val="TOC1"/>
        <w:spacing w:before="0" w:after="120"/>
        <w:rPr>
          <w:rFonts w:asciiTheme="minorHAnsi" w:hAnsiTheme="minorHAnsi"/>
          <w:b w:val="0"/>
          <w:caps w:val="0"/>
          <w:color w:val="auto"/>
          <w:kern w:val="2"/>
          <w:szCs w:val="24"/>
          <w14:ligatures w14:val="standardContextual"/>
        </w:rPr>
      </w:pPr>
      <w:r w:rsidRPr="002C1EEB">
        <w:rPr>
          <w:kern w:val="36"/>
          <w14:ligatures w14:val="standardContextual"/>
        </w:rPr>
        <w:t>9</w:t>
      </w:r>
      <w:r>
        <w:rPr>
          <w:rFonts w:asciiTheme="minorHAnsi" w:hAnsiTheme="minorHAnsi"/>
          <w:b w:val="0"/>
          <w:caps w:val="0"/>
          <w:color w:val="auto"/>
          <w:kern w:val="2"/>
          <w:szCs w:val="24"/>
          <w14:ligatures w14:val="standardContextual"/>
        </w:rPr>
        <w:tab/>
      </w:r>
      <w:r>
        <w:t>Conducting ISF Reviews</w:t>
      </w:r>
      <w:r>
        <w:tab/>
      </w:r>
      <w:r>
        <w:fldChar w:fldCharType="begin"/>
      </w:r>
      <w:r>
        <w:instrText xml:space="preserve"> PAGEREF _Toc241667059 \h </w:instrText>
      </w:r>
      <w:r>
        <w:fldChar w:fldCharType="separate"/>
      </w:r>
      <w:r w:rsidR="006834BC">
        <w:t>10</w:t>
      </w:r>
      <w:r>
        <w:fldChar w:fldCharType="end"/>
      </w:r>
    </w:p>
    <w:p w14:paraId="211EDC9F" w14:textId="0B5E7A2A" w:rsidR="007353E1" w:rsidRDefault="007353E1" w:rsidP="007353E1">
      <w:pPr>
        <w:pStyle w:val="TOC2"/>
        <w:spacing w:after="120"/>
        <w:rPr>
          <w:rFonts w:asciiTheme="minorHAnsi" w:hAnsiTheme="minorHAnsi"/>
          <w:smallCaps w:val="0"/>
          <w:color w:val="auto"/>
          <w:kern w:val="2"/>
          <w:sz w:val="24"/>
          <w:szCs w:val="24"/>
          <w14:ligatures w14:val="standardContextual"/>
        </w:rPr>
      </w:pPr>
      <w:r>
        <w:t>9.1</w:t>
      </w:r>
      <w:r>
        <w:rPr>
          <w:rFonts w:asciiTheme="minorHAnsi" w:hAnsiTheme="minorHAnsi"/>
          <w:smallCaps w:val="0"/>
          <w:color w:val="auto"/>
          <w:kern w:val="2"/>
          <w:sz w:val="24"/>
          <w:szCs w:val="24"/>
          <w14:ligatures w14:val="standardContextual"/>
        </w:rPr>
        <w:tab/>
      </w:r>
      <w:r>
        <w:t>ISF Review Plan</w:t>
      </w:r>
      <w:r>
        <w:tab/>
      </w:r>
      <w:r>
        <w:fldChar w:fldCharType="begin"/>
      </w:r>
      <w:r>
        <w:instrText xml:space="preserve"> PAGEREF _Toc241667060 \h </w:instrText>
      </w:r>
      <w:r>
        <w:fldChar w:fldCharType="separate"/>
      </w:r>
      <w:r w:rsidR="006834BC">
        <w:t>10</w:t>
      </w:r>
      <w:r>
        <w:fldChar w:fldCharType="end"/>
      </w:r>
    </w:p>
    <w:p w14:paraId="38028FB6" w14:textId="78533353" w:rsidR="007353E1" w:rsidRDefault="007353E1" w:rsidP="007353E1">
      <w:pPr>
        <w:pStyle w:val="TOC2"/>
        <w:spacing w:after="120"/>
        <w:rPr>
          <w:rFonts w:asciiTheme="minorHAnsi" w:hAnsiTheme="minorHAnsi"/>
          <w:smallCaps w:val="0"/>
          <w:color w:val="auto"/>
          <w:kern w:val="2"/>
          <w:sz w:val="24"/>
          <w:szCs w:val="24"/>
          <w14:ligatures w14:val="standardContextual"/>
        </w:rPr>
      </w:pPr>
      <w:r>
        <w:t>9.2</w:t>
      </w:r>
      <w:r>
        <w:rPr>
          <w:rFonts w:asciiTheme="minorHAnsi" w:hAnsiTheme="minorHAnsi"/>
          <w:smallCaps w:val="0"/>
          <w:color w:val="auto"/>
          <w:kern w:val="2"/>
          <w:sz w:val="24"/>
          <w:szCs w:val="24"/>
          <w14:ligatures w14:val="standardContextual"/>
        </w:rPr>
        <w:tab/>
      </w:r>
      <w:r>
        <w:t>ISF Review Documentation</w:t>
      </w:r>
      <w:r>
        <w:tab/>
      </w:r>
      <w:r>
        <w:fldChar w:fldCharType="begin"/>
      </w:r>
      <w:r>
        <w:instrText xml:space="preserve"> PAGEREF _Toc241667061 \h </w:instrText>
      </w:r>
      <w:r>
        <w:fldChar w:fldCharType="separate"/>
      </w:r>
      <w:r w:rsidR="006834BC">
        <w:t>11</w:t>
      </w:r>
      <w:r>
        <w:fldChar w:fldCharType="end"/>
      </w:r>
    </w:p>
    <w:p w14:paraId="55500BB0" w14:textId="2C23391E" w:rsidR="007353E1" w:rsidRDefault="007353E1" w:rsidP="007353E1">
      <w:pPr>
        <w:pStyle w:val="TOC1"/>
        <w:spacing w:before="0" w:after="120"/>
        <w:rPr>
          <w:rFonts w:asciiTheme="minorHAnsi" w:hAnsiTheme="minorHAnsi"/>
          <w:b w:val="0"/>
          <w:caps w:val="0"/>
          <w:color w:val="auto"/>
          <w:kern w:val="2"/>
          <w:szCs w:val="24"/>
          <w14:ligatures w14:val="standardContextual"/>
        </w:rPr>
      </w:pPr>
      <w:r w:rsidRPr="002C1EEB">
        <w:rPr>
          <w:kern w:val="36"/>
          <w14:ligatures w14:val="standardContextual"/>
        </w:rPr>
        <w:t>10</w:t>
      </w:r>
      <w:r>
        <w:rPr>
          <w:rFonts w:asciiTheme="minorHAnsi" w:hAnsiTheme="minorHAnsi"/>
          <w:b w:val="0"/>
          <w:caps w:val="0"/>
          <w:color w:val="auto"/>
          <w:kern w:val="2"/>
          <w:szCs w:val="24"/>
          <w14:ligatures w14:val="standardContextual"/>
        </w:rPr>
        <w:tab/>
      </w:r>
      <w:r>
        <w:t>Close-out, Record Retention, and ISF Disposition</w:t>
      </w:r>
      <w:r>
        <w:tab/>
      </w:r>
      <w:r>
        <w:fldChar w:fldCharType="begin"/>
      </w:r>
      <w:r>
        <w:instrText xml:space="preserve"> PAGEREF _Toc241667062 \h </w:instrText>
      </w:r>
      <w:r>
        <w:fldChar w:fldCharType="separate"/>
      </w:r>
      <w:r w:rsidR="006834BC">
        <w:t>11</w:t>
      </w:r>
      <w:r>
        <w:fldChar w:fldCharType="end"/>
      </w:r>
    </w:p>
    <w:p w14:paraId="7ADD3F38" w14:textId="32B603AC" w:rsidR="007353E1" w:rsidRDefault="007353E1" w:rsidP="007353E1">
      <w:pPr>
        <w:pStyle w:val="TOC2"/>
        <w:spacing w:after="120"/>
        <w:rPr>
          <w:rFonts w:asciiTheme="minorHAnsi" w:hAnsiTheme="minorHAnsi"/>
          <w:smallCaps w:val="0"/>
          <w:color w:val="auto"/>
          <w:kern w:val="2"/>
          <w:sz w:val="24"/>
          <w:szCs w:val="24"/>
          <w14:ligatures w14:val="standardContextual"/>
        </w:rPr>
      </w:pPr>
      <w:r>
        <w:t>10.1</w:t>
      </w:r>
      <w:r>
        <w:rPr>
          <w:rFonts w:asciiTheme="minorHAnsi" w:hAnsiTheme="minorHAnsi"/>
          <w:smallCaps w:val="0"/>
          <w:color w:val="auto"/>
          <w:kern w:val="2"/>
          <w:sz w:val="24"/>
          <w:szCs w:val="24"/>
          <w14:ligatures w14:val="standardContextual"/>
        </w:rPr>
        <w:tab/>
      </w:r>
      <w:r>
        <w:t>ISF Close-out</w:t>
      </w:r>
      <w:r>
        <w:tab/>
      </w:r>
      <w:r>
        <w:fldChar w:fldCharType="begin"/>
      </w:r>
      <w:r>
        <w:instrText xml:space="preserve"> PAGEREF _Toc241667063 \h </w:instrText>
      </w:r>
      <w:r>
        <w:fldChar w:fldCharType="separate"/>
      </w:r>
      <w:r w:rsidR="006834BC">
        <w:t>11</w:t>
      </w:r>
      <w:r>
        <w:fldChar w:fldCharType="end"/>
      </w:r>
    </w:p>
    <w:p w14:paraId="14CF30D9" w14:textId="1DB3CE5C" w:rsidR="007353E1" w:rsidRDefault="007353E1" w:rsidP="007353E1">
      <w:pPr>
        <w:pStyle w:val="TOC2"/>
        <w:spacing w:after="120"/>
        <w:rPr>
          <w:rFonts w:asciiTheme="minorHAnsi" w:hAnsiTheme="minorHAnsi"/>
          <w:smallCaps w:val="0"/>
          <w:color w:val="auto"/>
          <w:kern w:val="2"/>
          <w:sz w:val="24"/>
          <w:szCs w:val="24"/>
          <w14:ligatures w14:val="standardContextual"/>
        </w:rPr>
      </w:pPr>
      <w:r>
        <w:t>10.2</w:t>
      </w:r>
      <w:r>
        <w:rPr>
          <w:rFonts w:asciiTheme="minorHAnsi" w:hAnsiTheme="minorHAnsi"/>
          <w:smallCaps w:val="0"/>
          <w:color w:val="auto"/>
          <w:kern w:val="2"/>
          <w:sz w:val="24"/>
          <w:szCs w:val="24"/>
          <w14:ligatures w14:val="standardContextual"/>
        </w:rPr>
        <w:tab/>
      </w:r>
      <w:r>
        <w:t>Archiving</w:t>
      </w:r>
      <w:r>
        <w:tab/>
      </w:r>
      <w:r>
        <w:fldChar w:fldCharType="begin"/>
      </w:r>
      <w:r>
        <w:instrText xml:space="preserve"> PAGEREF _Toc241667064 \h </w:instrText>
      </w:r>
      <w:r>
        <w:fldChar w:fldCharType="separate"/>
      </w:r>
      <w:r w:rsidR="006834BC">
        <w:t>11</w:t>
      </w:r>
      <w:r>
        <w:fldChar w:fldCharType="end"/>
      </w:r>
    </w:p>
    <w:p w14:paraId="6B919EB7" w14:textId="2639AA90" w:rsidR="007353E1" w:rsidRDefault="007353E1" w:rsidP="007353E1">
      <w:pPr>
        <w:pStyle w:val="TOC2"/>
        <w:spacing w:after="120"/>
        <w:rPr>
          <w:rFonts w:asciiTheme="minorHAnsi" w:hAnsiTheme="minorHAnsi"/>
          <w:smallCaps w:val="0"/>
          <w:color w:val="auto"/>
          <w:kern w:val="2"/>
          <w:sz w:val="24"/>
          <w:szCs w:val="24"/>
          <w14:ligatures w14:val="standardContextual"/>
        </w:rPr>
      </w:pPr>
      <w:r>
        <w:t>10.3</w:t>
      </w:r>
      <w:r>
        <w:rPr>
          <w:rFonts w:asciiTheme="minorHAnsi" w:hAnsiTheme="minorHAnsi"/>
          <w:smallCaps w:val="0"/>
          <w:color w:val="auto"/>
          <w:kern w:val="2"/>
          <w:sz w:val="24"/>
          <w:szCs w:val="24"/>
          <w14:ligatures w14:val="standardContextual"/>
        </w:rPr>
        <w:tab/>
      </w:r>
      <w:r>
        <w:t>Person Responsible for Essential Records During Retention</w:t>
      </w:r>
      <w:r>
        <w:tab/>
      </w:r>
      <w:r>
        <w:fldChar w:fldCharType="begin"/>
      </w:r>
      <w:r>
        <w:instrText xml:space="preserve"> PAGEREF _Toc241667065 \h </w:instrText>
      </w:r>
      <w:r>
        <w:fldChar w:fldCharType="separate"/>
      </w:r>
      <w:r w:rsidR="006834BC">
        <w:t>12</w:t>
      </w:r>
      <w:r>
        <w:fldChar w:fldCharType="end"/>
      </w:r>
    </w:p>
    <w:p w14:paraId="4C82C0ED" w14:textId="7D7D87AD" w:rsidR="007353E1" w:rsidRDefault="007353E1" w:rsidP="007353E1">
      <w:pPr>
        <w:pStyle w:val="TOC2"/>
        <w:spacing w:after="120"/>
        <w:rPr>
          <w:rFonts w:asciiTheme="minorHAnsi" w:hAnsiTheme="minorHAnsi"/>
          <w:smallCaps w:val="0"/>
          <w:color w:val="auto"/>
          <w:kern w:val="2"/>
          <w:sz w:val="24"/>
          <w:szCs w:val="24"/>
          <w14:ligatures w14:val="standardContextual"/>
        </w:rPr>
      </w:pPr>
      <w:r>
        <w:t>10.4</w:t>
      </w:r>
      <w:r>
        <w:rPr>
          <w:rFonts w:asciiTheme="minorHAnsi" w:hAnsiTheme="minorHAnsi"/>
          <w:smallCaps w:val="0"/>
          <w:color w:val="auto"/>
          <w:kern w:val="2"/>
          <w:sz w:val="24"/>
          <w:szCs w:val="24"/>
          <w14:ligatures w14:val="standardContextual"/>
        </w:rPr>
        <w:tab/>
      </w:r>
      <w:r>
        <w:t>Record Retention</w:t>
      </w:r>
      <w:r>
        <w:tab/>
      </w:r>
      <w:r>
        <w:fldChar w:fldCharType="begin"/>
      </w:r>
      <w:r>
        <w:instrText xml:space="preserve"> PAGEREF _Toc241667066 \h </w:instrText>
      </w:r>
      <w:r>
        <w:fldChar w:fldCharType="separate"/>
      </w:r>
      <w:r w:rsidR="006834BC">
        <w:t>12</w:t>
      </w:r>
      <w:r>
        <w:fldChar w:fldCharType="end"/>
      </w:r>
    </w:p>
    <w:p w14:paraId="4F3013E5" w14:textId="29A11EAB" w:rsidR="007353E1" w:rsidRDefault="007353E1" w:rsidP="007353E1">
      <w:pPr>
        <w:pStyle w:val="TOC2"/>
        <w:spacing w:after="120"/>
        <w:rPr>
          <w:rFonts w:asciiTheme="minorHAnsi" w:hAnsiTheme="minorHAnsi"/>
          <w:smallCaps w:val="0"/>
          <w:color w:val="auto"/>
          <w:kern w:val="2"/>
          <w:sz w:val="24"/>
          <w:szCs w:val="24"/>
          <w14:ligatures w14:val="standardContextual"/>
        </w:rPr>
      </w:pPr>
      <w:r>
        <w:t>10.5</w:t>
      </w:r>
      <w:r>
        <w:rPr>
          <w:rFonts w:asciiTheme="minorHAnsi" w:hAnsiTheme="minorHAnsi"/>
          <w:smallCaps w:val="0"/>
          <w:color w:val="auto"/>
          <w:kern w:val="2"/>
          <w:sz w:val="24"/>
          <w:szCs w:val="24"/>
          <w14:ligatures w14:val="standardContextual"/>
        </w:rPr>
        <w:tab/>
      </w:r>
      <w:r>
        <w:t>Legal Hold/Preservation Notice</w:t>
      </w:r>
      <w:r>
        <w:tab/>
      </w:r>
      <w:r>
        <w:fldChar w:fldCharType="begin"/>
      </w:r>
      <w:r>
        <w:instrText xml:space="preserve"> PAGEREF _Toc241667067 \h </w:instrText>
      </w:r>
      <w:r>
        <w:fldChar w:fldCharType="separate"/>
      </w:r>
      <w:r w:rsidR="006834BC">
        <w:t>13</w:t>
      </w:r>
      <w:r>
        <w:fldChar w:fldCharType="end"/>
      </w:r>
    </w:p>
    <w:p w14:paraId="02782331" w14:textId="2FA6361F" w:rsidR="007353E1" w:rsidRDefault="007353E1" w:rsidP="007353E1">
      <w:pPr>
        <w:pStyle w:val="TOC2"/>
        <w:spacing w:after="120"/>
        <w:rPr>
          <w:rFonts w:asciiTheme="minorHAnsi" w:hAnsiTheme="minorHAnsi"/>
          <w:smallCaps w:val="0"/>
          <w:color w:val="auto"/>
          <w:kern w:val="2"/>
          <w:sz w:val="24"/>
          <w:szCs w:val="24"/>
          <w14:ligatures w14:val="standardContextual"/>
        </w:rPr>
      </w:pPr>
      <w:r>
        <w:t>10.6</w:t>
      </w:r>
      <w:r>
        <w:rPr>
          <w:rFonts w:asciiTheme="minorHAnsi" w:hAnsiTheme="minorHAnsi"/>
          <w:smallCaps w:val="0"/>
          <w:color w:val="auto"/>
          <w:kern w:val="2"/>
          <w:sz w:val="24"/>
          <w:szCs w:val="24"/>
          <w14:ligatures w14:val="standardContextual"/>
        </w:rPr>
        <w:tab/>
      </w:r>
      <w:r>
        <w:t>Destruction of Records</w:t>
      </w:r>
      <w:r>
        <w:tab/>
      </w:r>
      <w:r>
        <w:fldChar w:fldCharType="begin"/>
      </w:r>
      <w:r>
        <w:instrText xml:space="preserve"> PAGEREF _Toc241667068 \h </w:instrText>
      </w:r>
      <w:r>
        <w:fldChar w:fldCharType="separate"/>
      </w:r>
      <w:r w:rsidR="006834BC">
        <w:t>13</w:t>
      </w:r>
      <w:r>
        <w:fldChar w:fldCharType="end"/>
      </w:r>
    </w:p>
    <w:p w14:paraId="55EAD0F6" w14:textId="7267E2D5" w:rsidR="007353E1" w:rsidRDefault="007353E1" w:rsidP="007353E1">
      <w:pPr>
        <w:pStyle w:val="TOC1"/>
        <w:spacing w:before="0" w:after="120"/>
        <w:rPr>
          <w:rFonts w:asciiTheme="minorHAnsi" w:hAnsiTheme="minorHAnsi"/>
          <w:b w:val="0"/>
          <w:caps w:val="0"/>
          <w:color w:val="auto"/>
          <w:kern w:val="2"/>
          <w:szCs w:val="24"/>
          <w14:ligatures w14:val="standardContextual"/>
        </w:rPr>
      </w:pPr>
      <w:r w:rsidRPr="002C1EEB">
        <w:rPr>
          <w:kern w:val="36"/>
          <w14:ligatures w14:val="standardContextual"/>
        </w:rPr>
        <w:t>11</w:t>
      </w:r>
      <w:r>
        <w:rPr>
          <w:rFonts w:asciiTheme="minorHAnsi" w:hAnsiTheme="minorHAnsi"/>
          <w:b w:val="0"/>
          <w:caps w:val="0"/>
          <w:color w:val="auto"/>
          <w:kern w:val="2"/>
          <w:szCs w:val="24"/>
          <w14:ligatures w14:val="standardContextual"/>
        </w:rPr>
        <w:tab/>
      </w:r>
      <w:r>
        <w:t>Transfer and Archiving of ISF</w:t>
      </w:r>
      <w:r>
        <w:tab/>
      </w:r>
      <w:r>
        <w:fldChar w:fldCharType="begin"/>
      </w:r>
      <w:r>
        <w:instrText xml:space="preserve"> PAGEREF _Toc241667069 \h </w:instrText>
      </w:r>
      <w:r>
        <w:fldChar w:fldCharType="separate"/>
      </w:r>
      <w:r w:rsidR="006834BC">
        <w:t>13</w:t>
      </w:r>
      <w:r>
        <w:fldChar w:fldCharType="end"/>
      </w:r>
    </w:p>
    <w:p w14:paraId="2C5F561F" w14:textId="446888DA" w:rsidR="007353E1" w:rsidRDefault="007353E1" w:rsidP="007353E1">
      <w:pPr>
        <w:pStyle w:val="TOC1"/>
        <w:spacing w:before="0" w:after="120"/>
        <w:rPr>
          <w:rFonts w:asciiTheme="minorHAnsi" w:hAnsiTheme="minorHAnsi"/>
          <w:b w:val="0"/>
          <w:caps w:val="0"/>
          <w:color w:val="auto"/>
          <w:kern w:val="2"/>
          <w:szCs w:val="24"/>
          <w14:ligatures w14:val="standardContextual"/>
        </w:rPr>
      </w:pPr>
      <w:r w:rsidRPr="002C1EEB">
        <w:rPr>
          <w:kern w:val="36"/>
          <w14:ligatures w14:val="standardContextual"/>
        </w:rPr>
        <w:t>12</w:t>
      </w:r>
      <w:r>
        <w:rPr>
          <w:rFonts w:asciiTheme="minorHAnsi" w:hAnsiTheme="minorHAnsi"/>
          <w:b w:val="0"/>
          <w:caps w:val="0"/>
          <w:color w:val="auto"/>
          <w:kern w:val="2"/>
          <w:szCs w:val="24"/>
          <w14:ligatures w14:val="standardContextual"/>
        </w:rPr>
        <w:tab/>
      </w:r>
      <w:r>
        <w:t>Appendix</w:t>
      </w:r>
      <w:r>
        <w:tab/>
      </w:r>
      <w:r>
        <w:fldChar w:fldCharType="begin"/>
      </w:r>
      <w:r>
        <w:instrText xml:space="preserve"> PAGEREF _Toc241667070 \h </w:instrText>
      </w:r>
      <w:r>
        <w:fldChar w:fldCharType="separate"/>
      </w:r>
      <w:r w:rsidR="006834BC">
        <w:t>13</w:t>
      </w:r>
      <w:r>
        <w:fldChar w:fldCharType="end"/>
      </w:r>
    </w:p>
    <w:p w14:paraId="0FAE0CA0" w14:textId="6077AB31" w:rsidR="000518FA" w:rsidRDefault="000518FA" w:rsidP="007353E1">
      <w:pPr>
        <w:spacing w:after="120"/>
      </w:pPr>
      <w:r>
        <w:fldChar w:fldCharType="end"/>
      </w:r>
      <w:r>
        <w:br w:type="page"/>
      </w:r>
    </w:p>
    <w:p w14:paraId="23271BF6" w14:textId="77777777" w:rsidR="000518FA" w:rsidRPr="00696CBA" w:rsidRDefault="000518FA" w:rsidP="000B2AC9">
      <w:pPr>
        <w:pStyle w:val="Heading1"/>
      </w:pPr>
      <w:bookmarkStart w:id="0" w:name="_Toc241667042"/>
      <w:r w:rsidRPr="00B15E18">
        <w:lastRenderedPageBreak/>
        <w:t>Approvals</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10"/>
        <w:gridCol w:w="2108"/>
        <w:gridCol w:w="2960"/>
        <w:gridCol w:w="1772"/>
      </w:tblGrid>
      <w:tr w:rsidR="000518FA" w:rsidRPr="00696CBA" w14:paraId="7E19D885" w14:textId="77777777" w:rsidTr="0047648F">
        <w:trPr>
          <w:tblHeader/>
        </w:trPr>
        <w:tc>
          <w:tcPr>
            <w:tcW w:w="3024"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2E686AEF" w14:textId="77777777" w:rsidR="000518FA" w:rsidRPr="00696CBA" w:rsidRDefault="000518FA" w:rsidP="00696CBA">
            <w:r w:rsidRPr="00696CBA">
              <w:t>Site Representative</w:t>
            </w:r>
          </w:p>
        </w:tc>
        <w:tc>
          <w:tcPr>
            <w:tcW w:w="2240"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76DB1FFF" w14:textId="77777777" w:rsidR="000518FA" w:rsidRPr="00696CBA" w:rsidRDefault="000518FA" w:rsidP="00696CBA">
            <w:r w:rsidRPr="00696CBA">
              <w:t>Title/Role</w:t>
            </w:r>
          </w:p>
        </w:tc>
        <w:tc>
          <w:tcPr>
            <w:tcW w:w="3825"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4F677D49" w14:textId="77777777" w:rsidR="000518FA" w:rsidRPr="00696CBA" w:rsidRDefault="000518FA" w:rsidP="00696CBA">
            <w:r w:rsidRPr="00696CBA">
              <w:t>Approval (Signature)</w:t>
            </w:r>
          </w:p>
        </w:tc>
        <w:tc>
          <w:tcPr>
            <w:tcW w:w="2120"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503E38E7" w14:textId="77777777" w:rsidR="000518FA" w:rsidRPr="00696CBA" w:rsidRDefault="000518FA" w:rsidP="00696CBA">
            <w:r w:rsidRPr="00696CBA">
              <w:t>Date</w:t>
            </w:r>
          </w:p>
        </w:tc>
      </w:tr>
      <w:tr w:rsidR="000518FA" w:rsidRPr="00B15E18" w14:paraId="21B8A7DD" w14:textId="77777777" w:rsidTr="0047648F">
        <w:tc>
          <w:tcPr>
            <w:tcW w:w="302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0946804" w14:textId="77777777" w:rsidR="000518FA" w:rsidRPr="00B15E18" w:rsidRDefault="000518FA" w:rsidP="00696CBA">
            <w:pPr>
              <w:rPr>
                <w:b/>
                <w:bCs/>
                <w:i/>
                <w:iCs/>
                <w:color w:val="0070C0"/>
              </w:rPr>
            </w:pPr>
            <w:r w:rsidRPr="00B15E18">
              <w:rPr>
                <w:b/>
                <w:bCs/>
                <w:i/>
                <w:iCs/>
                <w:color w:val="0070C0"/>
              </w:rPr>
              <w:t>[ENTER Name]</w:t>
            </w:r>
          </w:p>
        </w:tc>
        <w:tc>
          <w:tcPr>
            <w:tcW w:w="22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8674B7B" w14:textId="77777777" w:rsidR="000518FA" w:rsidRPr="00B15E18" w:rsidRDefault="000518FA" w:rsidP="00696CBA">
            <w:pPr>
              <w:rPr>
                <w:b/>
                <w:bCs/>
                <w:i/>
                <w:iCs/>
                <w:color w:val="0070C0"/>
              </w:rPr>
            </w:pPr>
            <w:r w:rsidRPr="00B15E18">
              <w:rPr>
                <w:b/>
                <w:bCs/>
                <w:i/>
                <w:iCs/>
                <w:color w:val="0070C0"/>
              </w:rPr>
              <w:t>[Principal investigator or other title]</w:t>
            </w:r>
          </w:p>
        </w:tc>
        <w:tc>
          <w:tcPr>
            <w:tcW w:w="38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DC761FC" w14:textId="77777777" w:rsidR="000518FA" w:rsidRPr="00B15E18" w:rsidRDefault="000518FA" w:rsidP="00696CBA">
            <w:pPr>
              <w:rPr>
                <w:b/>
                <w:bCs/>
                <w:i/>
                <w:iCs/>
                <w:color w:val="0070C0"/>
              </w:rPr>
            </w:pPr>
            <w:r w:rsidRPr="00B15E18">
              <w:rPr>
                <w:b/>
                <w:bCs/>
                <w:i/>
                <w:iCs/>
                <w:color w:val="0070C0"/>
              </w:rPr>
              <w:t>[ENTER approval]</w:t>
            </w:r>
          </w:p>
        </w:tc>
        <w:tc>
          <w:tcPr>
            <w:tcW w:w="21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506D224" w14:textId="77777777" w:rsidR="000518FA" w:rsidRPr="00B15E18" w:rsidRDefault="000518FA" w:rsidP="00696CBA">
            <w:pPr>
              <w:rPr>
                <w:b/>
                <w:bCs/>
                <w:i/>
                <w:iCs/>
                <w:color w:val="0070C0"/>
              </w:rPr>
            </w:pPr>
            <w:r w:rsidRPr="00B15E18">
              <w:rPr>
                <w:b/>
                <w:bCs/>
                <w:i/>
                <w:iCs/>
                <w:color w:val="0070C0"/>
              </w:rPr>
              <w:t>[ENTER]</w:t>
            </w:r>
          </w:p>
        </w:tc>
      </w:tr>
      <w:tr w:rsidR="000518FA" w:rsidRPr="00B15E18" w14:paraId="21733AED" w14:textId="77777777" w:rsidTr="0047648F">
        <w:tc>
          <w:tcPr>
            <w:tcW w:w="302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40C9BA2" w14:textId="77777777" w:rsidR="000518FA" w:rsidRPr="00B15E18" w:rsidRDefault="000518FA" w:rsidP="00696CBA">
            <w:pPr>
              <w:rPr>
                <w:b/>
                <w:bCs/>
                <w:i/>
                <w:iCs/>
                <w:color w:val="0070C0"/>
              </w:rPr>
            </w:pPr>
            <w:r w:rsidRPr="00B15E18">
              <w:rPr>
                <w:b/>
                <w:bCs/>
                <w:i/>
                <w:iCs/>
                <w:color w:val="0070C0"/>
              </w:rPr>
              <w:t>[ENTER Name]</w:t>
            </w:r>
          </w:p>
        </w:tc>
        <w:tc>
          <w:tcPr>
            <w:tcW w:w="22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2BB613B" w14:textId="77777777" w:rsidR="000518FA" w:rsidRPr="00B15E18" w:rsidRDefault="000518FA" w:rsidP="00696CBA">
            <w:pPr>
              <w:rPr>
                <w:b/>
                <w:bCs/>
                <w:i/>
                <w:iCs/>
                <w:color w:val="0070C0"/>
              </w:rPr>
            </w:pPr>
            <w:r w:rsidRPr="00B15E18">
              <w:rPr>
                <w:b/>
                <w:bCs/>
                <w:i/>
                <w:iCs/>
                <w:color w:val="0070C0"/>
              </w:rPr>
              <w:t>[ISF owner/lead coordinator/other]</w:t>
            </w:r>
          </w:p>
        </w:tc>
        <w:tc>
          <w:tcPr>
            <w:tcW w:w="38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98DE3EE" w14:textId="77777777" w:rsidR="000518FA" w:rsidRPr="00B15E18" w:rsidRDefault="000518FA" w:rsidP="00696CBA">
            <w:pPr>
              <w:rPr>
                <w:b/>
                <w:bCs/>
                <w:i/>
                <w:iCs/>
                <w:color w:val="0070C0"/>
              </w:rPr>
            </w:pPr>
            <w:r w:rsidRPr="00B15E18">
              <w:rPr>
                <w:b/>
                <w:bCs/>
                <w:i/>
                <w:iCs/>
                <w:color w:val="0070C0"/>
              </w:rPr>
              <w:t>[ENTER approval]</w:t>
            </w:r>
          </w:p>
        </w:tc>
        <w:tc>
          <w:tcPr>
            <w:tcW w:w="21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36E16F3" w14:textId="77777777" w:rsidR="000518FA" w:rsidRPr="00B15E18" w:rsidRDefault="000518FA" w:rsidP="00696CBA">
            <w:pPr>
              <w:rPr>
                <w:b/>
                <w:bCs/>
                <w:i/>
                <w:iCs/>
                <w:color w:val="0070C0"/>
              </w:rPr>
            </w:pPr>
            <w:r w:rsidRPr="00B15E18">
              <w:rPr>
                <w:b/>
                <w:bCs/>
                <w:i/>
                <w:iCs/>
                <w:color w:val="0070C0"/>
              </w:rPr>
              <w:t>[ENTER]</w:t>
            </w:r>
          </w:p>
        </w:tc>
      </w:tr>
      <w:tr w:rsidR="000518FA" w:rsidRPr="00B15E18" w14:paraId="61A91BC2" w14:textId="77777777" w:rsidTr="0047648F">
        <w:tc>
          <w:tcPr>
            <w:tcW w:w="302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CA856FC" w14:textId="77777777" w:rsidR="000518FA" w:rsidRPr="00B15E18" w:rsidRDefault="000518FA" w:rsidP="00696CBA">
            <w:pPr>
              <w:rPr>
                <w:b/>
                <w:bCs/>
                <w:i/>
                <w:iCs/>
                <w:color w:val="0070C0"/>
              </w:rPr>
            </w:pPr>
            <w:r w:rsidRPr="00B15E18">
              <w:rPr>
                <w:b/>
                <w:bCs/>
                <w:i/>
                <w:iCs/>
                <w:color w:val="0070C0"/>
              </w:rPr>
              <w:t>[ENTER Name]</w:t>
            </w:r>
          </w:p>
        </w:tc>
        <w:tc>
          <w:tcPr>
            <w:tcW w:w="22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11DE6ED" w14:textId="77777777" w:rsidR="000518FA" w:rsidRPr="00B15E18" w:rsidRDefault="000518FA" w:rsidP="00696CBA">
            <w:pPr>
              <w:rPr>
                <w:b/>
                <w:bCs/>
                <w:i/>
                <w:iCs/>
                <w:color w:val="0070C0"/>
              </w:rPr>
            </w:pPr>
            <w:r w:rsidRPr="00B15E18">
              <w:rPr>
                <w:b/>
                <w:bCs/>
                <w:i/>
                <w:iCs/>
                <w:color w:val="0070C0"/>
              </w:rPr>
              <w:t>[Quality/regulatory lead]</w:t>
            </w:r>
          </w:p>
        </w:tc>
        <w:tc>
          <w:tcPr>
            <w:tcW w:w="38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330E2B9" w14:textId="77777777" w:rsidR="000518FA" w:rsidRPr="00B15E18" w:rsidRDefault="000518FA" w:rsidP="00696CBA">
            <w:pPr>
              <w:rPr>
                <w:b/>
                <w:bCs/>
                <w:i/>
                <w:iCs/>
                <w:color w:val="0070C0"/>
              </w:rPr>
            </w:pPr>
            <w:r w:rsidRPr="00B15E18">
              <w:rPr>
                <w:b/>
                <w:bCs/>
                <w:i/>
                <w:iCs/>
                <w:color w:val="0070C0"/>
              </w:rPr>
              <w:t>[ENTER approval]</w:t>
            </w:r>
          </w:p>
        </w:tc>
        <w:tc>
          <w:tcPr>
            <w:tcW w:w="21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57697C3" w14:textId="77777777" w:rsidR="000518FA" w:rsidRPr="00B15E18" w:rsidRDefault="000518FA" w:rsidP="00696CBA">
            <w:pPr>
              <w:rPr>
                <w:b/>
                <w:bCs/>
                <w:i/>
                <w:iCs/>
                <w:color w:val="0070C0"/>
              </w:rPr>
            </w:pPr>
            <w:r w:rsidRPr="00B15E18">
              <w:rPr>
                <w:b/>
                <w:bCs/>
                <w:i/>
                <w:iCs/>
                <w:color w:val="0070C0"/>
              </w:rPr>
              <w:t>[ENTER]</w:t>
            </w:r>
          </w:p>
        </w:tc>
      </w:tr>
      <w:tr w:rsidR="000518FA" w:rsidRPr="00B15E18" w14:paraId="7D3A828C" w14:textId="77777777" w:rsidTr="0047648F">
        <w:trPr>
          <w:trHeight w:val="300"/>
        </w:trPr>
        <w:tc>
          <w:tcPr>
            <w:tcW w:w="302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F9ACE59" w14:textId="77777777" w:rsidR="000518FA" w:rsidRPr="00B15E18" w:rsidRDefault="000518FA" w:rsidP="00696CBA">
            <w:pPr>
              <w:rPr>
                <w:b/>
                <w:bCs/>
                <w:i/>
                <w:iCs/>
                <w:color w:val="0070C0"/>
              </w:rPr>
            </w:pPr>
            <w:r w:rsidRPr="00B15E18">
              <w:rPr>
                <w:b/>
                <w:bCs/>
                <w:i/>
                <w:iCs/>
                <w:color w:val="0070C0"/>
              </w:rPr>
              <w:t>[Add or delete rows as needed]</w:t>
            </w:r>
          </w:p>
        </w:tc>
        <w:tc>
          <w:tcPr>
            <w:tcW w:w="22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0EB033F" w14:textId="77777777" w:rsidR="000518FA" w:rsidRPr="00B15E18" w:rsidRDefault="000518FA" w:rsidP="00696CBA">
            <w:pPr>
              <w:rPr>
                <w:b/>
                <w:bCs/>
                <w:i/>
                <w:iCs/>
                <w:color w:val="0070C0"/>
              </w:rPr>
            </w:pPr>
          </w:p>
        </w:tc>
        <w:tc>
          <w:tcPr>
            <w:tcW w:w="38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2E87CB3" w14:textId="77777777" w:rsidR="000518FA" w:rsidRPr="00B15E18" w:rsidRDefault="000518FA" w:rsidP="00696CBA">
            <w:pPr>
              <w:rPr>
                <w:b/>
                <w:bCs/>
                <w:i/>
                <w:iCs/>
                <w:color w:val="0070C0"/>
              </w:rPr>
            </w:pPr>
          </w:p>
        </w:tc>
        <w:tc>
          <w:tcPr>
            <w:tcW w:w="21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C04BFB0" w14:textId="77777777" w:rsidR="000518FA" w:rsidRPr="00B15E18" w:rsidRDefault="000518FA" w:rsidP="00696CBA">
            <w:pPr>
              <w:rPr>
                <w:b/>
                <w:bCs/>
                <w:i/>
                <w:iCs/>
                <w:color w:val="0070C0"/>
              </w:rPr>
            </w:pPr>
          </w:p>
        </w:tc>
      </w:tr>
    </w:tbl>
    <w:p w14:paraId="48AF3D3B" w14:textId="77777777" w:rsidR="000518FA" w:rsidRPr="00425890" w:rsidRDefault="000518FA" w:rsidP="000B2AC9">
      <w:pPr>
        <w:pStyle w:val="Heading1"/>
      </w:pPr>
      <w:bookmarkStart w:id="1" w:name="_Toc241667043"/>
      <w:r w:rsidRPr="00425890">
        <w:t>Record Version History</w:t>
      </w:r>
      <w:bookmarkEnd w:id="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95"/>
        <w:gridCol w:w="3881"/>
        <w:gridCol w:w="2154"/>
        <w:gridCol w:w="1520"/>
      </w:tblGrid>
      <w:tr w:rsidR="000518FA" w:rsidRPr="00696CBA" w14:paraId="46F2519E" w14:textId="77777777" w:rsidTr="0047648F">
        <w:trPr>
          <w:tblHeader/>
        </w:trPr>
        <w:tc>
          <w:tcPr>
            <w:tcW w:w="1795"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05CCCA64" w14:textId="77777777" w:rsidR="000518FA" w:rsidRPr="00696CBA" w:rsidRDefault="000518FA" w:rsidP="00696CBA">
            <w:r w:rsidRPr="00696CBA">
              <w:t>Version Number</w:t>
            </w:r>
          </w:p>
        </w:tc>
        <w:tc>
          <w:tcPr>
            <w:tcW w:w="3881"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1C7D1C85" w14:textId="77777777" w:rsidR="000518FA" w:rsidRPr="00696CBA" w:rsidRDefault="000518FA" w:rsidP="00696CBA">
            <w:r w:rsidRPr="00696CBA">
              <w:t>Summary of Changes</w:t>
            </w:r>
          </w:p>
        </w:tc>
        <w:tc>
          <w:tcPr>
            <w:tcW w:w="2154"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06BBEB05" w14:textId="77777777" w:rsidR="000518FA" w:rsidRPr="00696CBA" w:rsidRDefault="000518FA" w:rsidP="00696CBA">
            <w:r w:rsidRPr="00696CBA">
              <w:t>Author Name</w:t>
            </w:r>
          </w:p>
        </w:tc>
        <w:tc>
          <w:tcPr>
            <w:tcW w:w="1520"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7233C3FA" w14:textId="77777777" w:rsidR="000518FA" w:rsidRPr="00696CBA" w:rsidRDefault="000518FA" w:rsidP="00696CBA">
            <w:r w:rsidRPr="00696CBA">
              <w:t>Record Version Date</w:t>
            </w:r>
          </w:p>
        </w:tc>
      </w:tr>
      <w:tr w:rsidR="000518FA" w:rsidRPr="00B15E18" w14:paraId="24DEDB4F" w14:textId="77777777" w:rsidTr="0047648F">
        <w:tc>
          <w:tcPr>
            <w:tcW w:w="179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93207B8" w14:textId="77777777" w:rsidR="000518FA" w:rsidRPr="00B15E18" w:rsidRDefault="000518FA" w:rsidP="00696CBA">
            <w:pPr>
              <w:rPr>
                <w:b/>
                <w:bCs/>
                <w:i/>
                <w:iCs/>
                <w:color w:val="0070C0"/>
              </w:rPr>
            </w:pPr>
            <w:r w:rsidRPr="00B15E18">
              <w:rPr>
                <w:b/>
                <w:bCs/>
                <w:i/>
                <w:iCs/>
                <w:color w:val="0070C0"/>
              </w:rPr>
              <w:t>[ENTER]</w:t>
            </w:r>
          </w:p>
        </w:tc>
        <w:tc>
          <w:tcPr>
            <w:tcW w:w="3881"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F5EF834" w14:textId="77777777" w:rsidR="000518FA" w:rsidRPr="00B15E18" w:rsidRDefault="000518FA" w:rsidP="00696CBA">
            <w:pPr>
              <w:rPr>
                <w:b/>
                <w:bCs/>
                <w:i/>
                <w:iCs/>
                <w:color w:val="0070C0"/>
              </w:rPr>
            </w:pPr>
            <w:r w:rsidRPr="00B15E18">
              <w:rPr>
                <w:b/>
                <w:bCs/>
                <w:i/>
                <w:iCs/>
                <w:color w:val="0070C0"/>
              </w:rPr>
              <w:t>[ENTER if applicable; otherwise note initial version]</w:t>
            </w:r>
          </w:p>
        </w:tc>
        <w:tc>
          <w:tcPr>
            <w:tcW w:w="215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964E558" w14:textId="77777777" w:rsidR="000518FA" w:rsidRPr="00B15E18" w:rsidRDefault="000518FA" w:rsidP="00696CBA">
            <w:pPr>
              <w:rPr>
                <w:b/>
                <w:bCs/>
                <w:i/>
                <w:iCs/>
                <w:color w:val="0070C0"/>
              </w:rPr>
            </w:pPr>
            <w:r w:rsidRPr="00B15E18">
              <w:rPr>
                <w:b/>
                <w:bCs/>
                <w:i/>
                <w:iCs/>
                <w:color w:val="0070C0"/>
              </w:rPr>
              <w:t>[ENTER]</w:t>
            </w:r>
          </w:p>
        </w:tc>
        <w:tc>
          <w:tcPr>
            <w:tcW w:w="15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EBF1D97" w14:textId="77777777" w:rsidR="000518FA" w:rsidRPr="00B15E18" w:rsidRDefault="000518FA" w:rsidP="00696CBA">
            <w:pPr>
              <w:rPr>
                <w:b/>
                <w:bCs/>
                <w:i/>
                <w:iCs/>
                <w:color w:val="0070C0"/>
              </w:rPr>
            </w:pPr>
            <w:r w:rsidRPr="00B15E18">
              <w:rPr>
                <w:b/>
                <w:bCs/>
                <w:i/>
                <w:iCs/>
                <w:color w:val="0070C0"/>
              </w:rPr>
              <w:t>[ENTER]</w:t>
            </w:r>
          </w:p>
        </w:tc>
      </w:tr>
      <w:tr w:rsidR="000518FA" w:rsidRPr="00B15E18" w14:paraId="0C391A19" w14:textId="77777777" w:rsidTr="0047648F">
        <w:tc>
          <w:tcPr>
            <w:tcW w:w="179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4903B0C" w14:textId="77777777" w:rsidR="000518FA" w:rsidRPr="00B15E18" w:rsidRDefault="000518FA" w:rsidP="00696CBA">
            <w:pPr>
              <w:rPr>
                <w:b/>
                <w:bCs/>
                <w:i/>
                <w:iCs/>
                <w:color w:val="0070C0"/>
              </w:rPr>
            </w:pPr>
            <w:r w:rsidRPr="00B15E18">
              <w:rPr>
                <w:b/>
                <w:bCs/>
                <w:i/>
                <w:iCs/>
                <w:color w:val="0070C0"/>
              </w:rPr>
              <w:t>[ENTER]</w:t>
            </w:r>
          </w:p>
        </w:tc>
        <w:tc>
          <w:tcPr>
            <w:tcW w:w="3881"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C35EA90" w14:textId="77777777" w:rsidR="000518FA" w:rsidRPr="00B15E18" w:rsidRDefault="000518FA" w:rsidP="00696CBA">
            <w:pPr>
              <w:rPr>
                <w:b/>
                <w:bCs/>
                <w:i/>
                <w:iCs/>
                <w:color w:val="0070C0"/>
              </w:rPr>
            </w:pPr>
            <w:r w:rsidRPr="00B15E18">
              <w:rPr>
                <w:b/>
                <w:bCs/>
                <w:i/>
                <w:iCs/>
                <w:color w:val="0070C0"/>
              </w:rPr>
              <w:t>[ENTER]</w:t>
            </w:r>
          </w:p>
        </w:tc>
        <w:tc>
          <w:tcPr>
            <w:tcW w:w="215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B7480C9" w14:textId="77777777" w:rsidR="000518FA" w:rsidRPr="00B15E18" w:rsidRDefault="000518FA" w:rsidP="00696CBA">
            <w:pPr>
              <w:rPr>
                <w:b/>
                <w:bCs/>
                <w:i/>
                <w:iCs/>
                <w:color w:val="0070C0"/>
              </w:rPr>
            </w:pPr>
            <w:r w:rsidRPr="00B15E18">
              <w:rPr>
                <w:b/>
                <w:bCs/>
                <w:i/>
                <w:iCs/>
                <w:color w:val="0070C0"/>
              </w:rPr>
              <w:t>[ENTER]</w:t>
            </w:r>
          </w:p>
        </w:tc>
        <w:tc>
          <w:tcPr>
            <w:tcW w:w="15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F7D7D33" w14:textId="77777777" w:rsidR="000518FA" w:rsidRPr="00B15E18" w:rsidRDefault="000518FA" w:rsidP="00696CBA">
            <w:pPr>
              <w:rPr>
                <w:b/>
                <w:bCs/>
                <w:i/>
                <w:iCs/>
                <w:color w:val="0070C0"/>
              </w:rPr>
            </w:pPr>
            <w:r w:rsidRPr="00B15E18">
              <w:rPr>
                <w:b/>
                <w:bCs/>
                <w:i/>
                <w:iCs/>
                <w:color w:val="0070C0"/>
              </w:rPr>
              <w:t>[ENTER]</w:t>
            </w:r>
          </w:p>
        </w:tc>
      </w:tr>
    </w:tbl>
    <w:p w14:paraId="05AADB45" w14:textId="77777777" w:rsidR="000518FA" w:rsidRPr="00677C0F" w:rsidRDefault="000518FA" w:rsidP="000B2AC9">
      <w:pPr>
        <w:pStyle w:val="Heading1"/>
        <w:rPr>
          <w:kern w:val="36"/>
          <w14:ligatures w14:val="standardContextual"/>
        </w:rPr>
      </w:pPr>
      <w:bookmarkStart w:id="2" w:name="_Toc241667044"/>
      <w:r w:rsidRPr="00677C0F">
        <w:t>Definitions and Abbreviations</w:t>
      </w:r>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85"/>
        <w:gridCol w:w="7465"/>
      </w:tblGrid>
      <w:tr w:rsidR="000518FA" w:rsidRPr="00B25B80" w14:paraId="71F9913F" w14:textId="77777777" w:rsidTr="0047648F">
        <w:trPr>
          <w:tblHeader/>
        </w:trPr>
        <w:tc>
          <w:tcPr>
            <w:tcW w:w="1885"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06AAA3A9" w14:textId="77777777" w:rsidR="000518FA" w:rsidRPr="00B25B80" w:rsidRDefault="000518FA" w:rsidP="0047648F">
            <w:r w:rsidRPr="00B25B80">
              <w:t>Term/Acronym</w:t>
            </w:r>
          </w:p>
        </w:tc>
        <w:tc>
          <w:tcPr>
            <w:tcW w:w="7465"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5B5549B5" w14:textId="77777777" w:rsidR="000518FA" w:rsidRPr="00B25B80" w:rsidRDefault="000518FA" w:rsidP="0047648F">
            <w:r w:rsidRPr="00B25B80">
              <w:t>Definition</w:t>
            </w:r>
          </w:p>
        </w:tc>
      </w:tr>
      <w:tr w:rsidR="000518FA" w:rsidRPr="00B25B80" w14:paraId="277856EE"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E461EB1" w14:textId="77777777" w:rsidR="000518FA" w:rsidRPr="00DF294D" w:rsidRDefault="000518FA" w:rsidP="0047648F">
            <w:pPr>
              <w:rPr>
                <w:sz w:val="18"/>
                <w:szCs w:val="18"/>
              </w:rPr>
            </w:pPr>
            <w:r w:rsidRPr="00DF294D">
              <w:rPr>
                <w:sz w:val="18"/>
                <w:szCs w:val="18"/>
              </w:rPr>
              <w:t>Artifact</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3142912" w14:textId="77777777" w:rsidR="000518FA" w:rsidRPr="00DF294D" w:rsidRDefault="000518FA" w:rsidP="0047648F">
            <w:pPr>
              <w:rPr>
                <w:sz w:val="18"/>
                <w:szCs w:val="18"/>
              </w:rPr>
            </w:pPr>
            <w:r w:rsidRPr="00DF294D">
              <w:rPr>
                <w:sz w:val="18"/>
                <w:szCs w:val="18"/>
              </w:rPr>
              <w:t>A logical collection of closely related records filed together in the ISF; designated as Core (file if applicable) or Recommended (file if created) in the ISF RM</w:t>
            </w:r>
          </w:p>
        </w:tc>
      </w:tr>
      <w:tr w:rsidR="000518FA" w:rsidRPr="00B25B80" w14:paraId="26D3A2EC"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EABB590" w14:textId="77777777" w:rsidR="000518FA" w:rsidRPr="00DF294D" w:rsidRDefault="000518FA" w:rsidP="0047648F">
            <w:pPr>
              <w:rPr>
                <w:sz w:val="18"/>
                <w:szCs w:val="18"/>
              </w:rPr>
            </w:pPr>
            <w:r w:rsidRPr="00DF294D">
              <w:rPr>
                <w:sz w:val="18"/>
                <w:szCs w:val="18"/>
              </w:rPr>
              <w:t>CRA</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C612BA2" w14:textId="77777777" w:rsidR="000518FA" w:rsidRPr="00DF294D" w:rsidRDefault="000518FA" w:rsidP="0047648F">
            <w:pPr>
              <w:rPr>
                <w:sz w:val="18"/>
                <w:szCs w:val="18"/>
              </w:rPr>
            </w:pPr>
            <w:r w:rsidRPr="00DF294D">
              <w:rPr>
                <w:sz w:val="18"/>
                <w:szCs w:val="18"/>
              </w:rPr>
              <w:t>Clinical research associate; sponsor or service provider representative who monitors the conduct of the trial at the site, including review of the ISF</w:t>
            </w:r>
          </w:p>
        </w:tc>
      </w:tr>
      <w:tr w:rsidR="000518FA" w:rsidRPr="00B25B80" w14:paraId="5E7CF431"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01DECA3" w14:textId="77777777" w:rsidR="000518FA" w:rsidRPr="00DF294D" w:rsidRDefault="000518FA" w:rsidP="0047648F">
            <w:pPr>
              <w:rPr>
                <w:sz w:val="18"/>
                <w:szCs w:val="18"/>
              </w:rPr>
            </w:pPr>
            <w:r w:rsidRPr="00DF294D">
              <w:rPr>
                <w:sz w:val="18"/>
                <w:szCs w:val="18"/>
              </w:rPr>
              <w:t>CRO</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70BE5D5" w14:textId="77777777" w:rsidR="000518FA" w:rsidRPr="00DF294D" w:rsidRDefault="000518FA" w:rsidP="0047648F">
            <w:pPr>
              <w:rPr>
                <w:sz w:val="18"/>
                <w:szCs w:val="18"/>
              </w:rPr>
            </w:pPr>
            <w:r w:rsidRPr="00DF294D">
              <w:rPr>
                <w:sz w:val="18"/>
                <w:szCs w:val="18"/>
              </w:rPr>
              <w:t>Contract research organization; although ICH GCP E6(R3) includes CROs within the broader term “service provider," either term is acceptable depending on context</w:t>
            </w:r>
          </w:p>
        </w:tc>
      </w:tr>
      <w:tr w:rsidR="000518FA" w:rsidRPr="00B25B80" w14:paraId="06155539"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AB0F781" w14:textId="77777777" w:rsidR="000518FA" w:rsidRPr="00DF294D" w:rsidRDefault="000518FA" w:rsidP="0047648F">
            <w:pPr>
              <w:rPr>
                <w:sz w:val="18"/>
                <w:szCs w:val="18"/>
              </w:rPr>
            </w:pPr>
            <w:proofErr w:type="spellStart"/>
            <w:r w:rsidRPr="00DF294D">
              <w:rPr>
                <w:sz w:val="18"/>
                <w:szCs w:val="18"/>
              </w:rPr>
              <w:t>eISF</w:t>
            </w:r>
            <w:proofErr w:type="spellEnd"/>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2140BCB" w14:textId="77777777" w:rsidR="000518FA" w:rsidRPr="00DF294D" w:rsidRDefault="000518FA" w:rsidP="0047648F">
            <w:pPr>
              <w:rPr>
                <w:sz w:val="18"/>
                <w:szCs w:val="18"/>
              </w:rPr>
            </w:pPr>
            <w:r w:rsidRPr="00DF294D">
              <w:rPr>
                <w:sz w:val="18"/>
                <w:szCs w:val="18"/>
              </w:rPr>
              <w:t>Electronic Investigator Site File (i.e., an ISF is maintained in an electronic system, in whole or in part); per E6(R3) Section 2.12.10, computerized systems deployed by the investigator/institution specifically for clinical trials must address the computerized system requirements in E6(R3) Section 4 proportionate to risk</w:t>
            </w:r>
          </w:p>
        </w:tc>
      </w:tr>
      <w:tr w:rsidR="000518FA" w:rsidRPr="00B25B80" w14:paraId="6C42B96F"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B732386" w14:textId="77777777" w:rsidR="000518FA" w:rsidRPr="00DF294D" w:rsidRDefault="000518FA" w:rsidP="0047648F">
            <w:pPr>
              <w:rPr>
                <w:sz w:val="18"/>
                <w:szCs w:val="18"/>
              </w:rPr>
            </w:pPr>
            <w:r w:rsidRPr="00DF294D">
              <w:rPr>
                <w:sz w:val="18"/>
                <w:szCs w:val="18"/>
              </w:rPr>
              <w:t>Essential records</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B26D840" w14:textId="77777777" w:rsidR="000518FA" w:rsidRPr="00DF294D" w:rsidRDefault="000518FA" w:rsidP="0047648F">
            <w:pPr>
              <w:rPr>
                <w:sz w:val="18"/>
                <w:szCs w:val="18"/>
              </w:rPr>
            </w:pPr>
            <w:r w:rsidRPr="00DF294D">
              <w:rPr>
                <w:sz w:val="18"/>
                <w:szCs w:val="18"/>
              </w:rPr>
              <w:t>Per ICH GCP E6(R3) Appendix C, records that permit and contribute to the evaluation of the conduct of a trial in relation to compliance with GCP and applicable regulatory requirements, and the reliability of the results produced. E6(R3) replaces the R2 term “essential documents" with "essential records" to be media neutral. The ISF is the site-level repository of essential records.</w:t>
            </w:r>
          </w:p>
        </w:tc>
      </w:tr>
      <w:tr w:rsidR="000518FA" w:rsidRPr="00B25B80" w14:paraId="39F38017"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6D0BB47" w14:textId="77777777" w:rsidR="000518FA" w:rsidRPr="00DF294D" w:rsidRDefault="000518FA" w:rsidP="0047648F">
            <w:pPr>
              <w:rPr>
                <w:sz w:val="18"/>
                <w:szCs w:val="18"/>
              </w:rPr>
            </w:pPr>
            <w:r w:rsidRPr="00DF294D">
              <w:rPr>
                <w:sz w:val="18"/>
                <w:szCs w:val="18"/>
              </w:rPr>
              <w:t>GCP</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0AD7879" w14:textId="77777777" w:rsidR="000518FA" w:rsidRPr="00DF294D" w:rsidRDefault="000518FA" w:rsidP="0047648F">
            <w:pPr>
              <w:rPr>
                <w:sz w:val="18"/>
                <w:szCs w:val="18"/>
              </w:rPr>
            </w:pPr>
            <w:r w:rsidRPr="00DF294D">
              <w:rPr>
                <w:sz w:val="18"/>
                <w:szCs w:val="18"/>
              </w:rPr>
              <w:t>Good clinical practice; the international ethical and scientific quality standard for designing, conducting, recording, and reporting clinical trials (see current standard, ICH E6(R3), adopted at Step 4 January 2025)</w:t>
            </w:r>
          </w:p>
        </w:tc>
      </w:tr>
      <w:tr w:rsidR="000518FA" w:rsidRPr="00B25B80" w14:paraId="41241942"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D85CCCB" w14:textId="77777777" w:rsidR="000518FA" w:rsidRPr="00DF294D" w:rsidRDefault="000518FA" w:rsidP="0047648F">
            <w:pPr>
              <w:rPr>
                <w:sz w:val="18"/>
                <w:szCs w:val="18"/>
              </w:rPr>
            </w:pPr>
            <w:r w:rsidRPr="00DF294D">
              <w:rPr>
                <w:sz w:val="18"/>
                <w:szCs w:val="18"/>
              </w:rPr>
              <w:t>ICH</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10E6ACE" w14:textId="77777777" w:rsidR="000518FA" w:rsidRPr="00DF294D" w:rsidRDefault="000518FA" w:rsidP="0047648F">
            <w:pPr>
              <w:rPr>
                <w:sz w:val="18"/>
                <w:szCs w:val="18"/>
              </w:rPr>
            </w:pPr>
            <w:r w:rsidRPr="00DF294D">
              <w:rPr>
                <w:sz w:val="18"/>
                <w:szCs w:val="18"/>
              </w:rPr>
              <w:t xml:space="preserve">International Council for </w:t>
            </w:r>
            <w:proofErr w:type="spellStart"/>
            <w:r w:rsidRPr="00DF294D">
              <w:rPr>
                <w:sz w:val="18"/>
                <w:szCs w:val="18"/>
              </w:rPr>
              <w:t>Harmonisation</w:t>
            </w:r>
            <w:proofErr w:type="spellEnd"/>
            <w:r w:rsidRPr="00DF294D">
              <w:rPr>
                <w:sz w:val="18"/>
                <w:szCs w:val="18"/>
              </w:rPr>
              <w:t xml:space="preserve"> of Technical Requirements for Pharmaceuticals for Human Use</w:t>
            </w:r>
          </w:p>
        </w:tc>
      </w:tr>
      <w:tr w:rsidR="000518FA" w:rsidRPr="00B25B80" w14:paraId="235CCE8C"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0E9CA33" w14:textId="77777777" w:rsidR="000518FA" w:rsidRPr="00DF294D" w:rsidRDefault="000518FA" w:rsidP="0047648F">
            <w:pPr>
              <w:rPr>
                <w:sz w:val="18"/>
                <w:szCs w:val="18"/>
              </w:rPr>
            </w:pPr>
            <w:r w:rsidRPr="00DF294D">
              <w:rPr>
                <w:sz w:val="18"/>
                <w:szCs w:val="18"/>
              </w:rPr>
              <w:t>IRB/IEC</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3FEDC78" w14:textId="77777777" w:rsidR="000518FA" w:rsidRPr="00DF294D" w:rsidRDefault="000518FA" w:rsidP="0047648F">
            <w:pPr>
              <w:rPr>
                <w:sz w:val="18"/>
                <w:szCs w:val="18"/>
              </w:rPr>
            </w:pPr>
            <w:r w:rsidRPr="00DF294D">
              <w:rPr>
                <w:sz w:val="18"/>
                <w:szCs w:val="18"/>
              </w:rPr>
              <w:t>Institutional review board/independent ethics committee</w:t>
            </w:r>
          </w:p>
        </w:tc>
      </w:tr>
      <w:tr w:rsidR="000518FA" w:rsidRPr="00B25B80" w14:paraId="61C38E40" w14:textId="77777777" w:rsidTr="0047648F">
        <w:trPr>
          <w:trHeight w:val="300"/>
        </w:trPr>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A6C9A5D" w14:textId="77777777" w:rsidR="000518FA" w:rsidRPr="00DF294D" w:rsidRDefault="000518FA" w:rsidP="0047648F">
            <w:pPr>
              <w:rPr>
                <w:sz w:val="18"/>
                <w:szCs w:val="18"/>
              </w:rPr>
            </w:pPr>
            <w:r w:rsidRPr="00DF294D">
              <w:rPr>
                <w:sz w:val="18"/>
                <w:szCs w:val="18"/>
              </w:rPr>
              <w:lastRenderedPageBreak/>
              <w:t>IRT</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36AC2E4" w14:textId="77777777" w:rsidR="000518FA" w:rsidRPr="00DF294D" w:rsidRDefault="000518FA" w:rsidP="0047648F">
            <w:pPr>
              <w:rPr>
                <w:sz w:val="18"/>
                <w:szCs w:val="18"/>
              </w:rPr>
            </w:pPr>
            <w:r w:rsidRPr="00DF294D">
              <w:rPr>
                <w:sz w:val="18"/>
                <w:szCs w:val="18"/>
              </w:rPr>
              <w:t>Interactive response technology</w:t>
            </w:r>
          </w:p>
        </w:tc>
      </w:tr>
      <w:tr w:rsidR="000518FA" w:rsidRPr="00B25B80" w14:paraId="31C0D242"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6351CF8" w14:textId="77777777" w:rsidR="000518FA" w:rsidRPr="00DF294D" w:rsidRDefault="000518FA" w:rsidP="0047648F">
            <w:pPr>
              <w:rPr>
                <w:sz w:val="18"/>
                <w:szCs w:val="18"/>
              </w:rPr>
            </w:pPr>
            <w:r w:rsidRPr="00DF294D">
              <w:rPr>
                <w:sz w:val="18"/>
                <w:szCs w:val="18"/>
              </w:rPr>
              <w:t>ISF</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EA52943" w14:textId="77777777" w:rsidR="000518FA" w:rsidRPr="00DF294D" w:rsidRDefault="000518FA" w:rsidP="0047648F">
            <w:pPr>
              <w:rPr>
                <w:sz w:val="18"/>
                <w:szCs w:val="18"/>
              </w:rPr>
            </w:pPr>
            <w:r w:rsidRPr="00DF294D">
              <w:rPr>
                <w:sz w:val="18"/>
                <w:szCs w:val="18"/>
              </w:rPr>
              <w:t xml:space="preserve">Investigator Site File; the site-level collection of essential records maintained by the investigator/institution to permit evaluation of the conduct of the trial and the quality of the data produced. </w:t>
            </w:r>
          </w:p>
          <w:p w14:paraId="012CE103" w14:textId="77777777" w:rsidR="000518FA" w:rsidRPr="00DF294D" w:rsidRDefault="000518FA" w:rsidP="0047648F">
            <w:pPr>
              <w:rPr>
                <w:sz w:val="18"/>
                <w:szCs w:val="18"/>
              </w:rPr>
            </w:pPr>
            <w:r w:rsidRPr="00DF294D">
              <w:rPr>
                <w:b/>
                <w:sz w:val="18"/>
                <w:szCs w:val="18"/>
              </w:rPr>
              <w:t xml:space="preserve">Note: </w:t>
            </w:r>
            <w:r w:rsidRPr="00DF294D">
              <w:rPr>
                <w:sz w:val="18"/>
                <w:szCs w:val="18"/>
              </w:rPr>
              <w:t>The term “ISF” is industry convention; ICH E6(R3) Section 2.12 refers more broadly to the responsibility of the investigator/institution to maintain essential records.</w:t>
            </w:r>
          </w:p>
        </w:tc>
      </w:tr>
      <w:tr w:rsidR="000518FA" w:rsidRPr="00B25B80" w14:paraId="651AD2C7"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D4F0139" w14:textId="77777777" w:rsidR="000518FA" w:rsidRPr="00DF294D" w:rsidRDefault="000518FA" w:rsidP="0047648F">
            <w:pPr>
              <w:rPr>
                <w:sz w:val="18"/>
                <w:szCs w:val="18"/>
              </w:rPr>
            </w:pPr>
            <w:r w:rsidRPr="00DF294D">
              <w:rPr>
                <w:sz w:val="18"/>
                <w:szCs w:val="18"/>
              </w:rPr>
              <w:t>ISF archivist</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AEEC57A" w14:textId="77777777" w:rsidR="000518FA" w:rsidRPr="00DF294D" w:rsidRDefault="000518FA" w:rsidP="0047648F">
            <w:pPr>
              <w:rPr>
                <w:sz w:val="18"/>
                <w:szCs w:val="18"/>
              </w:rPr>
            </w:pPr>
            <w:r w:rsidRPr="00DF294D">
              <w:rPr>
                <w:sz w:val="18"/>
                <w:szCs w:val="18"/>
              </w:rPr>
              <w:t>Individual accountable for, and with ultimate authority over, the archival of ISF records at the site. Per E6(R3) Section 2.12.13, the investigator/institution must keep the sponsor informed of the name of the person responsible for maintaining essential records during the retention period.</w:t>
            </w:r>
          </w:p>
        </w:tc>
      </w:tr>
      <w:tr w:rsidR="000518FA" w:rsidRPr="00B25B80" w14:paraId="208862DC"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1150711" w14:textId="77777777" w:rsidR="000518FA" w:rsidRPr="00DF294D" w:rsidRDefault="000518FA" w:rsidP="0047648F">
            <w:pPr>
              <w:rPr>
                <w:sz w:val="18"/>
                <w:szCs w:val="18"/>
              </w:rPr>
            </w:pPr>
            <w:r w:rsidRPr="00DF294D">
              <w:rPr>
                <w:sz w:val="18"/>
                <w:szCs w:val="18"/>
              </w:rPr>
              <w:t>ISF Index</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EBCEACC" w14:textId="77777777" w:rsidR="000518FA" w:rsidRPr="00DF294D" w:rsidRDefault="000518FA" w:rsidP="0047648F">
            <w:pPr>
              <w:rPr>
                <w:sz w:val="18"/>
                <w:szCs w:val="18"/>
              </w:rPr>
            </w:pPr>
            <w:r w:rsidRPr="00DF294D">
              <w:rPr>
                <w:sz w:val="18"/>
                <w:szCs w:val="18"/>
              </w:rPr>
              <w:t>Study-specific index derived from the ISF Reference Model that identifies applicable zone, section, and artifact for a trial. Records not applicable are marked “Not Applicable." Distinct from this ISF Plan.</w:t>
            </w:r>
          </w:p>
        </w:tc>
      </w:tr>
      <w:tr w:rsidR="000518FA" w:rsidRPr="00B25B80" w14:paraId="29E7DB57"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B456817" w14:textId="77777777" w:rsidR="000518FA" w:rsidRPr="00DF294D" w:rsidRDefault="000518FA" w:rsidP="0047648F">
            <w:pPr>
              <w:rPr>
                <w:sz w:val="18"/>
                <w:szCs w:val="18"/>
              </w:rPr>
            </w:pPr>
            <w:r w:rsidRPr="00DF294D">
              <w:rPr>
                <w:sz w:val="18"/>
                <w:szCs w:val="18"/>
              </w:rPr>
              <w:t>ISF owner</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0B70FDA" w14:textId="77777777" w:rsidR="000518FA" w:rsidRPr="00DF294D" w:rsidRDefault="000518FA" w:rsidP="0047648F">
            <w:pPr>
              <w:rPr>
                <w:sz w:val="18"/>
                <w:szCs w:val="18"/>
              </w:rPr>
            </w:pPr>
            <w:r w:rsidRPr="00DF294D">
              <w:rPr>
                <w:sz w:val="18"/>
                <w:szCs w:val="18"/>
              </w:rPr>
              <w:t>Individual ultimately responsible for the content and quality of the ISF before, during, and after the clinical conduct of the trial, and during archiving. Per E6(R3) Section 2.12.11, the investigator/institution should have control of all essential records generated by the investigator/institution before, during, and after the trial. At a site, this is typically the principal investigator, with day-to-day responsibility delegated to a lead coordinator or designee.</w:t>
            </w:r>
          </w:p>
        </w:tc>
      </w:tr>
      <w:tr w:rsidR="000518FA" w:rsidRPr="00B25B80" w14:paraId="4DBB1E1E"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ED65479" w14:textId="77777777" w:rsidR="000518FA" w:rsidRPr="00DF294D" w:rsidRDefault="000518FA" w:rsidP="0047648F">
            <w:pPr>
              <w:rPr>
                <w:sz w:val="18"/>
                <w:szCs w:val="18"/>
              </w:rPr>
            </w:pPr>
            <w:r w:rsidRPr="00DF294D">
              <w:rPr>
                <w:sz w:val="18"/>
                <w:szCs w:val="18"/>
              </w:rPr>
              <w:t>ISF Plan</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F7384D1" w14:textId="77777777" w:rsidR="000518FA" w:rsidRPr="00DF294D" w:rsidRDefault="000518FA" w:rsidP="0047648F">
            <w:pPr>
              <w:rPr>
                <w:sz w:val="18"/>
                <w:szCs w:val="18"/>
              </w:rPr>
            </w:pPr>
            <w:r w:rsidRPr="00DF294D">
              <w:rPr>
                <w:sz w:val="18"/>
                <w:szCs w:val="18"/>
              </w:rPr>
              <w:t>This record; a per-study governance record describing how the ISF will be created, maintained, quality controlled, closed, and archived throughout the trial lifecycle</w:t>
            </w:r>
          </w:p>
        </w:tc>
      </w:tr>
      <w:tr w:rsidR="000518FA" w:rsidRPr="00B25B80" w14:paraId="21A315F8"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E7F36B9" w14:textId="77777777" w:rsidR="000518FA" w:rsidRPr="00DF294D" w:rsidRDefault="000518FA" w:rsidP="0047648F">
            <w:pPr>
              <w:rPr>
                <w:sz w:val="18"/>
                <w:szCs w:val="18"/>
              </w:rPr>
            </w:pPr>
            <w:r w:rsidRPr="00DF294D">
              <w:rPr>
                <w:sz w:val="18"/>
                <w:szCs w:val="18"/>
              </w:rPr>
              <w:t>ISF RM</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163182C" w14:textId="77777777" w:rsidR="000518FA" w:rsidRPr="00DF294D" w:rsidRDefault="000518FA" w:rsidP="0047648F">
            <w:pPr>
              <w:rPr>
                <w:sz w:val="18"/>
                <w:szCs w:val="18"/>
              </w:rPr>
            </w:pPr>
            <w:r w:rsidRPr="00DF294D">
              <w:rPr>
                <w:sz w:val="18"/>
                <w:szCs w:val="18"/>
              </w:rPr>
              <w:t>Investigator Site File Reference Model; a structure for organizing site-level essential records, organized into 14 zones</w:t>
            </w:r>
          </w:p>
        </w:tc>
      </w:tr>
      <w:tr w:rsidR="000518FA" w:rsidRPr="00B25B80" w14:paraId="69F3DEFC"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88E9799" w14:textId="77777777" w:rsidR="000518FA" w:rsidRPr="00DF294D" w:rsidRDefault="000518FA" w:rsidP="0047648F">
            <w:pPr>
              <w:rPr>
                <w:sz w:val="18"/>
                <w:szCs w:val="18"/>
              </w:rPr>
            </w:pPr>
            <w:r w:rsidRPr="00DF294D">
              <w:rPr>
                <w:sz w:val="18"/>
                <w:szCs w:val="18"/>
              </w:rPr>
              <w:t>Investigator/institution</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15A8D84" w14:textId="77777777" w:rsidR="000518FA" w:rsidRPr="00DF294D" w:rsidRDefault="000518FA" w:rsidP="0047648F">
            <w:pPr>
              <w:rPr>
                <w:sz w:val="18"/>
                <w:szCs w:val="18"/>
              </w:rPr>
            </w:pPr>
            <w:r w:rsidRPr="00DF294D">
              <w:rPr>
                <w:sz w:val="18"/>
                <w:szCs w:val="18"/>
              </w:rPr>
              <w:t>Per ICH GCP E6(R3), the responsible party for site-level conduct of a trial. The PI is the individual responsible; the institution is the organization where the trial is conducted. Many obligations under E6(R3) apply to the “investigator/institution” jointly.</w:t>
            </w:r>
          </w:p>
        </w:tc>
      </w:tr>
      <w:tr w:rsidR="000518FA" w:rsidRPr="00B25B80" w14:paraId="7CE1A4EB"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BBE682D" w14:textId="77777777" w:rsidR="000518FA" w:rsidRPr="00DF294D" w:rsidRDefault="000518FA" w:rsidP="0047648F">
            <w:pPr>
              <w:rPr>
                <w:sz w:val="18"/>
                <w:szCs w:val="18"/>
              </w:rPr>
            </w:pPr>
            <w:r w:rsidRPr="00DF294D">
              <w:rPr>
                <w:sz w:val="18"/>
                <w:szCs w:val="18"/>
              </w:rPr>
              <w:t>Participant</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2AF5F23" w14:textId="77777777" w:rsidR="000518FA" w:rsidRPr="00DF294D" w:rsidRDefault="000518FA" w:rsidP="0047648F">
            <w:pPr>
              <w:rPr>
                <w:sz w:val="18"/>
                <w:szCs w:val="18"/>
              </w:rPr>
            </w:pPr>
            <w:r w:rsidRPr="00DF294D">
              <w:rPr>
                <w:sz w:val="18"/>
                <w:szCs w:val="18"/>
              </w:rPr>
              <w:t>Per ICH GCP E6(R3), an individual who consents to take part in a clinical trial, either as a recipient of an investigational product or as a control (previously “subject”)</w:t>
            </w:r>
          </w:p>
        </w:tc>
      </w:tr>
      <w:tr w:rsidR="000518FA" w:rsidRPr="00B25B80" w14:paraId="026C3EAB"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780B817" w14:textId="77777777" w:rsidR="000518FA" w:rsidRPr="00DF294D" w:rsidRDefault="000518FA" w:rsidP="0047648F">
            <w:pPr>
              <w:rPr>
                <w:sz w:val="18"/>
                <w:szCs w:val="18"/>
              </w:rPr>
            </w:pPr>
            <w:r w:rsidRPr="00DF294D">
              <w:rPr>
                <w:sz w:val="18"/>
                <w:szCs w:val="18"/>
              </w:rPr>
              <w:t>PI</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02339C7" w14:textId="77777777" w:rsidR="000518FA" w:rsidRPr="00DF294D" w:rsidRDefault="000518FA" w:rsidP="0047648F">
            <w:pPr>
              <w:rPr>
                <w:sz w:val="18"/>
                <w:szCs w:val="18"/>
              </w:rPr>
            </w:pPr>
            <w:r w:rsidRPr="00DF294D">
              <w:rPr>
                <w:sz w:val="18"/>
                <w:szCs w:val="18"/>
              </w:rPr>
              <w:t>Principal investigator; the individual responsible for the conduct of the clinical trial at the site.</w:t>
            </w:r>
          </w:p>
        </w:tc>
      </w:tr>
      <w:tr w:rsidR="000518FA" w:rsidRPr="00B25B80" w14:paraId="4813AAFF"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DACE284" w14:textId="77777777" w:rsidR="000518FA" w:rsidRPr="00DF294D" w:rsidRDefault="000518FA" w:rsidP="0047648F">
            <w:pPr>
              <w:rPr>
                <w:sz w:val="18"/>
                <w:szCs w:val="18"/>
              </w:rPr>
            </w:pPr>
            <w:r w:rsidRPr="00DF294D">
              <w:rPr>
                <w:sz w:val="18"/>
                <w:szCs w:val="18"/>
              </w:rPr>
              <w:t>Record owner</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C7AA4DE" w14:textId="77777777" w:rsidR="000518FA" w:rsidRPr="00DF294D" w:rsidRDefault="000518FA" w:rsidP="0047648F">
            <w:pPr>
              <w:rPr>
                <w:sz w:val="18"/>
                <w:szCs w:val="18"/>
              </w:rPr>
            </w:pPr>
            <w:r w:rsidRPr="00DF294D">
              <w:rPr>
                <w:sz w:val="18"/>
                <w:szCs w:val="18"/>
              </w:rPr>
              <w:t>Individual responsible for the quality and completeness of a specified record prior to it being filed in the ISF. May also be responsible for filing the record, although filing may be delegated.</w:t>
            </w:r>
          </w:p>
        </w:tc>
      </w:tr>
      <w:tr w:rsidR="000518FA" w:rsidRPr="00B25B80" w14:paraId="51390BC4"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593C404" w14:textId="77777777" w:rsidR="000518FA" w:rsidRPr="00DF294D" w:rsidRDefault="000518FA" w:rsidP="0047648F">
            <w:pPr>
              <w:rPr>
                <w:sz w:val="18"/>
                <w:szCs w:val="18"/>
              </w:rPr>
            </w:pPr>
            <w:r w:rsidRPr="00DF294D">
              <w:rPr>
                <w:sz w:val="18"/>
                <w:szCs w:val="18"/>
              </w:rPr>
              <w:t>Risk-proportionate approach</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0D39CF5" w14:textId="77777777" w:rsidR="000518FA" w:rsidRPr="00DF294D" w:rsidRDefault="000518FA" w:rsidP="0047648F">
            <w:pPr>
              <w:rPr>
                <w:sz w:val="18"/>
                <w:szCs w:val="18"/>
              </w:rPr>
            </w:pPr>
            <w:r w:rsidRPr="00DF294D">
              <w:rPr>
                <w:sz w:val="18"/>
                <w:szCs w:val="18"/>
              </w:rPr>
              <w:t>Per ICH GCP E6(R3) and Appendix C, the principle that the nature and extent of records generated and maintained, and of activities such as monitoring and ISF review, should be proportionate to the trial design, its conduct, and the importance and relevance of the record or activity to participant safety and data reliability</w:t>
            </w:r>
          </w:p>
        </w:tc>
      </w:tr>
      <w:tr w:rsidR="000518FA" w:rsidRPr="00B25B80" w14:paraId="7B52C337"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48530DA" w14:textId="77777777" w:rsidR="000518FA" w:rsidRPr="00DF294D" w:rsidRDefault="000518FA" w:rsidP="0047648F">
            <w:pPr>
              <w:rPr>
                <w:sz w:val="18"/>
                <w:szCs w:val="18"/>
              </w:rPr>
            </w:pPr>
            <w:r w:rsidRPr="00DF294D">
              <w:rPr>
                <w:sz w:val="18"/>
                <w:szCs w:val="18"/>
              </w:rPr>
              <w:t>Section (ISF)</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4AFE78C" w14:textId="77777777" w:rsidR="000518FA" w:rsidRPr="00DF294D" w:rsidRDefault="000518FA" w:rsidP="0047648F">
            <w:pPr>
              <w:rPr>
                <w:sz w:val="18"/>
                <w:szCs w:val="18"/>
              </w:rPr>
            </w:pPr>
            <w:r w:rsidRPr="00DF294D">
              <w:rPr>
                <w:sz w:val="18"/>
                <w:szCs w:val="18"/>
              </w:rPr>
              <w:t>A structural subdivision within an ISF zone used to further organize artifacts</w:t>
            </w:r>
          </w:p>
        </w:tc>
      </w:tr>
      <w:tr w:rsidR="000518FA" w:rsidRPr="00B25B80" w14:paraId="641D6B7F"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118219F" w14:textId="77777777" w:rsidR="000518FA" w:rsidRPr="00DF294D" w:rsidRDefault="000518FA" w:rsidP="0047648F">
            <w:pPr>
              <w:rPr>
                <w:sz w:val="18"/>
                <w:szCs w:val="18"/>
              </w:rPr>
            </w:pPr>
            <w:r w:rsidRPr="00DF294D">
              <w:rPr>
                <w:sz w:val="18"/>
                <w:szCs w:val="18"/>
              </w:rPr>
              <w:t>Service provider</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5CEA85B" w14:textId="77777777" w:rsidR="000518FA" w:rsidRPr="00DF294D" w:rsidRDefault="000518FA" w:rsidP="0047648F">
            <w:pPr>
              <w:rPr>
                <w:sz w:val="18"/>
                <w:szCs w:val="18"/>
              </w:rPr>
            </w:pPr>
            <w:r w:rsidRPr="00DF294D">
              <w:rPr>
                <w:sz w:val="18"/>
                <w:szCs w:val="18"/>
              </w:rPr>
              <w:t xml:space="preserve">Per ICH GCP E6(R3), a person or organization (e.g., commercial, academic) providing a service used by either the sponsor or the investigator to fulfil trial-related activities (replaces and broadens “CRO/vendor). Examples include central labs, central imaging facilities, IRT providers, </w:t>
            </w:r>
            <w:proofErr w:type="spellStart"/>
            <w:r w:rsidRPr="00DF294D">
              <w:rPr>
                <w:sz w:val="18"/>
                <w:szCs w:val="18"/>
              </w:rPr>
              <w:t>eISF</w:t>
            </w:r>
            <w:proofErr w:type="spellEnd"/>
            <w:r w:rsidRPr="00DF294D">
              <w:rPr>
                <w:sz w:val="18"/>
                <w:szCs w:val="18"/>
              </w:rPr>
              <w:t xml:space="preserve"> vendors, home nursing providers, and CROs. </w:t>
            </w:r>
          </w:p>
        </w:tc>
      </w:tr>
      <w:tr w:rsidR="000518FA" w:rsidRPr="00B25B80" w14:paraId="4E184F5B"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7B1C911" w14:textId="77777777" w:rsidR="000518FA" w:rsidRPr="00DF294D" w:rsidRDefault="000518FA" w:rsidP="0047648F">
            <w:pPr>
              <w:rPr>
                <w:sz w:val="18"/>
                <w:szCs w:val="18"/>
              </w:rPr>
            </w:pPr>
            <w:r w:rsidRPr="00DF294D">
              <w:rPr>
                <w:sz w:val="18"/>
                <w:szCs w:val="18"/>
              </w:rPr>
              <w:t>Sponsor</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A7B7A86" w14:textId="77777777" w:rsidR="000518FA" w:rsidRPr="00DF294D" w:rsidRDefault="000518FA" w:rsidP="0047648F">
            <w:pPr>
              <w:rPr>
                <w:sz w:val="18"/>
                <w:szCs w:val="18"/>
              </w:rPr>
            </w:pPr>
            <w:r w:rsidRPr="00DF294D">
              <w:rPr>
                <w:sz w:val="18"/>
                <w:szCs w:val="18"/>
              </w:rPr>
              <w:t>Per ICH GCP E6(R3), an individual, company, institution, or organization that takes responsibility for the initiation, management, and arrangement of the financing of a clinical trial</w:t>
            </w:r>
          </w:p>
        </w:tc>
      </w:tr>
      <w:tr w:rsidR="000518FA" w:rsidRPr="00B25B80" w14:paraId="45B36E58"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5A92662" w14:textId="77777777" w:rsidR="000518FA" w:rsidRPr="00DF294D" w:rsidRDefault="000518FA" w:rsidP="0047648F">
            <w:pPr>
              <w:rPr>
                <w:sz w:val="18"/>
                <w:szCs w:val="18"/>
              </w:rPr>
            </w:pPr>
            <w:r w:rsidRPr="00DF294D">
              <w:rPr>
                <w:sz w:val="18"/>
                <w:szCs w:val="18"/>
              </w:rPr>
              <w:t>Subartifact</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5324CA7" w14:textId="77777777" w:rsidR="000518FA" w:rsidRPr="00DF294D" w:rsidRDefault="000518FA" w:rsidP="0047648F">
            <w:pPr>
              <w:rPr>
                <w:sz w:val="18"/>
                <w:szCs w:val="18"/>
              </w:rPr>
            </w:pPr>
            <w:r w:rsidRPr="00DF294D">
              <w:rPr>
                <w:sz w:val="18"/>
                <w:szCs w:val="18"/>
              </w:rPr>
              <w:t>A specific record or version within an artifact (e.g., amendment, addendum, prior version)</w:t>
            </w:r>
          </w:p>
        </w:tc>
      </w:tr>
      <w:tr w:rsidR="000518FA" w:rsidRPr="00B25B80" w14:paraId="33C303D1"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F9D1158" w14:textId="77777777" w:rsidR="000518FA" w:rsidRPr="00DF294D" w:rsidRDefault="000518FA" w:rsidP="0047648F">
            <w:pPr>
              <w:rPr>
                <w:sz w:val="18"/>
                <w:szCs w:val="18"/>
              </w:rPr>
            </w:pPr>
            <w:r w:rsidRPr="00DF294D">
              <w:rPr>
                <w:sz w:val="18"/>
                <w:szCs w:val="18"/>
              </w:rPr>
              <w:t>TMF</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7AF1B9D" w14:textId="77777777" w:rsidR="000518FA" w:rsidRPr="00DF294D" w:rsidRDefault="000518FA" w:rsidP="0047648F">
            <w:pPr>
              <w:rPr>
                <w:sz w:val="18"/>
                <w:szCs w:val="18"/>
              </w:rPr>
            </w:pPr>
            <w:r w:rsidRPr="00DF294D">
              <w:rPr>
                <w:sz w:val="18"/>
                <w:szCs w:val="18"/>
              </w:rPr>
              <w:t>Trial Master File; the collection of essential records maintained by the sponsor (or service provider on behalf of the sponsor) that demonstrates the conduct of the overall trial</w:t>
            </w:r>
          </w:p>
        </w:tc>
      </w:tr>
      <w:tr w:rsidR="000518FA" w:rsidRPr="00B25B80" w14:paraId="38BBF3C0"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B764217" w14:textId="77777777" w:rsidR="000518FA" w:rsidRPr="00DF294D" w:rsidRDefault="000518FA" w:rsidP="0047648F">
            <w:pPr>
              <w:rPr>
                <w:sz w:val="18"/>
                <w:szCs w:val="18"/>
              </w:rPr>
            </w:pPr>
            <w:r w:rsidRPr="00DF294D">
              <w:rPr>
                <w:sz w:val="18"/>
                <w:szCs w:val="18"/>
              </w:rPr>
              <w:t>TMF SM v1</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2D24C09" w14:textId="77777777" w:rsidR="000518FA" w:rsidRPr="00DF294D" w:rsidRDefault="000518FA" w:rsidP="0047648F">
            <w:pPr>
              <w:rPr>
                <w:sz w:val="18"/>
                <w:szCs w:val="18"/>
              </w:rPr>
            </w:pPr>
            <w:r w:rsidRPr="00DF294D">
              <w:rPr>
                <w:sz w:val="18"/>
                <w:szCs w:val="18"/>
              </w:rPr>
              <w:t>Trial Master File Standard Model, Version 1; the sponsor-level standard with which the ISF RM is aligned via cross-mapping</w:t>
            </w:r>
          </w:p>
        </w:tc>
      </w:tr>
      <w:tr w:rsidR="000518FA" w:rsidRPr="00B25B80" w14:paraId="7C7F5A4C"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D82D79B" w14:textId="77777777" w:rsidR="000518FA" w:rsidRPr="00DF294D" w:rsidRDefault="000518FA" w:rsidP="0047648F">
            <w:pPr>
              <w:rPr>
                <w:sz w:val="18"/>
                <w:szCs w:val="18"/>
              </w:rPr>
            </w:pPr>
            <w:r w:rsidRPr="00DF294D">
              <w:rPr>
                <w:sz w:val="18"/>
                <w:szCs w:val="18"/>
              </w:rPr>
              <w:lastRenderedPageBreak/>
              <w:t>Zone (ISF)</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F961A65" w14:textId="77777777" w:rsidR="000518FA" w:rsidRPr="00DF294D" w:rsidRDefault="000518FA" w:rsidP="0047648F">
            <w:pPr>
              <w:rPr>
                <w:sz w:val="18"/>
                <w:szCs w:val="18"/>
              </w:rPr>
            </w:pPr>
            <w:r w:rsidRPr="00DF294D">
              <w:rPr>
                <w:sz w:val="18"/>
                <w:szCs w:val="18"/>
              </w:rPr>
              <w:t>A high-level organizational category within the ISF RM that groups records by trial function or lifecycle stage</w:t>
            </w:r>
          </w:p>
        </w:tc>
      </w:tr>
      <w:tr w:rsidR="000518FA" w:rsidRPr="006834BC" w14:paraId="52A00D82" w14:textId="77777777" w:rsidTr="0047648F">
        <w:tc>
          <w:tcPr>
            <w:tcW w:w="188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CB80BFF" w14:textId="77777777" w:rsidR="000518FA" w:rsidRPr="006834BC" w:rsidRDefault="000518FA" w:rsidP="0047648F">
            <w:pPr>
              <w:rPr>
                <w:b/>
                <w:bCs/>
                <w:i/>
                <w:iCs/>
                <w:color w:val="0070C0"/>
                <w:sz w:val="18"/>
                <w:szCs w:val="18"/>
              </w:rPr>
            </w:pPr>
            <w:r w:rsidRPr="006834BC">
              <w:rPr>
                <w:b/>
                <w:bCs/>
                <w:i/>
                <w:iCs/>
                <w:color w:val="0070C0"/>
                <w:sz w:val="18"/>
                <w:szCs w:val="18"/>
              </w:rPr>
              <w:t>[ENTER additional site-specific term]</w:t>
            </w:r>
          </w:p>
        </w:tc>
        <w:tc>
          <w:tcPr>
            <w:tcW w:w="746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BB10F2C" w14:textId="77777777" w:rsidR="000518FA" w:rsidRPr="006834BC" w:rsidRDefault="000518FA" w:rsidP="0047648F">
            <w:pPr>
              <w:rPr>
                <w:b/>
                <w:bCs/>
                <w:i/>
                <w:iCs/>
                <w:color w:val="0070C0"/>
                <w:sz w:val="18"/>
                <w:szCs w:val="18"/>
              </w:rPr>
            </w:pPr>
            <w:r w:rsidRPr="006834BC">
              <w:rPr>
                <w:b/>
                <w:bCs/>
                <w:i/>
                <w:iCs/>
                <w:color w:val="0070C0"/>
                <w:sz w:val="18"/>
                <w:szCs w:val="18"/>
              </w:rPr>
              <w:t>[ENTER definition]</w:t>
            </w:r>
          </w:p>
        </w:tc>
      </w:tr>
    </w:tbl>
    <w:p w14:paraId="61331E19" w14:textId="77777777" w:rsidR="000518FA" w:rsidRPr="00677C0F" w:rsidRDefault="000518FA" w:rsidP="000B2AC9">
      <w:pPr>
        <w:pStyle w:val="Heading1"/>
        <w:rPr>
          <w:kern w:val="36"/>
          <w14:ligatures w14:val="standardContextual"/>
        </w:rPr>
      </w:pPr>
      <w:bookmarkStart w:id="3" w:name="_Toc241667045"/>
      <w:r w:rsidRPr="000B2AC9">
        <w:t>Introduction</w:t>
      </w:r>
      <w:bookmarkEnd w:id="3"/>
    </w:p>
    <w:p w14:paraId="0116982D" w14:textId="77777777" w:rsidR="000518FA" w:rsidRPr="00677C0F" w:rsidRDefault="000518FA" w:rsidP="00B15E18">
      <w:pPr>
        <w:pStyle w:val="NormalParagraph"/>
      </w:pPr>
      <w:r w:rsidRPr="22822DC4">
        <w:t xml:space="preserve">The </w:t>
      </w:r>
      <w:r w:rsidRPr="00DF294D">
        <w:t>purpose</w:t>
      </w:r>
      <w:r w:rsidRPr="22822DC4">
        <w:t xml:space="preserve"> of this Investigator Site File (ISF) Plan is to describe the process and procedures that </w:t>
      </w:r>
      <w:r w:rsidRPr="00B15E18">
        <w:rPr>
          <w:b/>
          <w:i/>
          <w:iCs/>
          <w:color w:val="0070C0"/>
        </w:rPr>
        <w:t>[ENTER site name]</w:t>
      </w:r>
      <w:r w:rsidRPr="00B15E18">
        <w:rPr>
          <w:color w:val="0070C0"/>
        </w:rPr>
        <w:t xml:space="preserve"> </w:t>
      </w:r>
      <w:r w:rsidRPr="22822DC4">
        <w:t>will use to ensure a high-quality, inspection-ready ISF for the study identified on the cover page.</w:t>
      </w:r>
    </w:p>
    <w:p w14:paraId="5AD8A9D2" w14:textId="77777777" w:rsidR="000518FA" w:rsidRPr="00677C0F" w:rsidRDefault="000518FA" w:rsidP="00B15E18">
      <w:pPr>
        <w:pStyle w:val="NormalParagraph"/>
      </w:pPr>
      <w:r w:rsidRPr="22822DC4">
        <w:t xml:space="preserve">This Plan describes how the ISF will be created, maintained, reviewed, closed, and archived. It also defines roles and responsibilities for ISF activities at the site and clarifies expectations for interactions with the sponsor and any service providers (including CROs and contracted </w:t>
      </w:r>
      <w:proofErr w:type="spellStart"/>
      <w:r w:rsidRPr="22822DC4">
        <w:t>eISF</w:t>
      </w:r>
      <w:proofErr w:type="spellEnd"/>
      <w:r w:rsidRPr="22822DC4">
        <w:t xml:space="preserve"> vendors). The ISF described here represents the site-level collection of essential records maintained by the investigator/institution to demonstrate compliance with GCP and applicable regulations, and to permit evaluation of the conduct of the trial and the quality of the data produced.</w:t>
      </w:r>
    </w:p>
    <w:p w14:paraId="44F7D553" w14:textId="77777777" w:rsidR="000518FA" w:rsidRPr="00677C0F" w:rsidRDefault="000518FA" w:rsidP="00B15E18">
      <w:pPr>
        <w:pStyle w:val="NormalParagraph"/>
      </w:pPr>
      <w:r w:rsidRPr="5D0D966C">
        <w:t>This ISF Plan is structured around the CDISC Investigator Site File Reference Model (ISF RM) v1.0 (Provisional), which organizes site-level essential records into 14 zones (see Section 2 of the ISF User Guide). The ISF RM is aligned with the CDISC TMF Reference Model v3.3.1 (TMF RM) to facilitate record exchange and a shared understanding of filing expectations between sites and sponsors.</w:t>
      </w:r>
    </w:p>
    <w:p w14:paraId="72BFB601" w14:textId="77777777" w:rsidR="000518FA" w:rsidRPr="00677C0F" w:rsidRDefault="000518FA" w:rsidP="00B15E18">
      <w:pPr>
        <w:pStyle w:val="NormalParagraph"/>
      </w:pPr>
      <w:r w:rsidRPr="5D0D966C">
        <w:t>This Plan is the per-study governance record for the ISF. It is distinct from the study-specific ISF Index, which is the contents list derived from the ISF RM that identifies which artifacts apply to this trial. References to the ISF Index throughout this Plan refer to that separate, study-specific artifact (see Section 3 of the ISF User Guide).</w:t>
      </w:r>
    </w:p>
    <w:p w14:paraId="3FB630EF" w14:textId="77777777" w:rsidR="000518FA" w:rsidRPr="00677C0F" w:rsidRDefault="000518FA" w:rsidP="00B15E18">
      <w:pPr>
        <w:pStyle w:val="NormalParagraph"/>
      </w:pPr>
      <w:r w:rsidRPr="00677C0F">
        <w:t>All site personnel and any delegated parties involved in ISF activities are expected to understand and adhere to this ISF Plan. The Plan is intended to be kept current with the state of the study and revised as required.</w:t>
      </w:r>
    </w:p>
    <w:p w14:paraId="4B80224E" w14:textId="77777777" w:rsidR="000518FA" w:rsidRPr="00677C0F" w:rsidRDefault="000518FA" w:rsidP="00B15E18">
      <w:pPr>
        <w:pStyle w:val="NormalParagraph"/>
      </w:pPr>
      <w:r w:rsidRPr="22822DC4">
        <w:t xml:space="preserve">The majority of ISF content will reside within </w:t>
      </w:r>
      <w:r w:rsidRPr="00F64960">
        <w:rPr>
          <w:b/>
          <w:bCs/>
          <w:i/>
          <w:iCs/>
          <w:color w:val="0070C0"/>
        </w:rPr>
        <w:t xml:space="preserve">[ENTER name of system or physical location; e.g., site </w:t>
      </w:r>
      <w:proofErr w:type="spellStart"/>
      <w:r w:rsidRPr="00F64960">
        <w:rPr>
          <w:b/>
          <w:bCs/>
          <w:i/>
          <w:iCs/>
          <w:color w:val="0070C0"/>
        </w:rPr>
        <w:t>eISF</w:t>
      </w:r>
      <w:proofErr w:type="spellEnd"/>
      <w:r w:rsidRPr="00F64960">
        <w:rPr>
          <w:b/>
          <w:bCs/>
          <w:i/>
          <w:iCs/>
          <w:color w:val="0070C0"/>
        </w:rPr>
        <w:t xml:space="preserve"> system, paper binders in Records Room]</w:t>
      </w:r>
      <w:r w:rsidRPr="22822DC4">
        <w:t xml:space="preserve">, which is owned and managed by </w:t>
      </w:r>
      <w:r w:rsidRPr="00F64960">
        <w:rPr>
          <w:b/>
          <w:bCs/>
          <w:i/>
          <w:iCs/>
          <w:color w:val="0070C0"/>
        </w:rPr>
        <w:t xml:space="preserve">[ENTER; e.g., the site, the sponsor's </w:t>
      </w:r>
      <w:proofErr w:type="spellStart"/>
      <w:r w:rsidRPr="00F64960">
        <w:rPr>
          <w:b/>
          <w:bCs/>
          <w:i/>
          <w:iCs/>
          <w:color w:val="0070C0"/>
        </w:rPr>
        <w:t>eISF</w:t>
      </w:r>
      <w:proofErr w:type="spellEnd"/>
      <w:r w:rsidRPr="00F64960">
        <w:rPr>
          <w:b/>
          <w:bCs/>
          <w:i/>
          <w:iCs/>
          <w:color w:val="0070C0"/>
        </w:rPr>
        <w:t xml:space="preserve"> system shared with the site, contracted service provider]</w:t>
      </w:r>
      <w:r w:rsidRPr="22822DC4">
        <w:t>.</w:t>
      </w:r>
    </w:p>
    <w:p w14:paraId="0DB0F03E" w14:textId="77777777" w:rsidR="000518FA" w:rsidRPr="00677C0F" w:rsidRDefault="000518FA" w:rsidP="00B15E18">
      <w:pPr>
        <w:pStyle w:val="NormalParagraph"/>
      </w:pPr>
      <w:r w:rsidRPr="00677C0F">
        <w:t>ISF records will be maintained in a secure manner and in compliance with ICH GCP E6(R3) and applicable local regulatory requirements. Per E6(R3) Section 2.12.11, the investigator/institution will have control of all essential records generated by the investigator/institution before, during, and after the trial.</w:t>
      </w:r>
    </w:p>
    <w:p w14:paraId="57FD2F32" w14:textId="3C86D692" w:rsidR="000518FA" w:rsidRPr="00677C0F" w:rsidRDefault="000518FA" w:rsidP="00B15E18">
      <w:pPr>
        <w:pStyle w:val="NormalParagraph"/>
      </w:pPr>
      <w:r w:rsidRPr="00677C0F">
        <w:t xml:space="preserve">ISF records will be securely managed to ensure that access to the ISF is always controlled, that all people with access to the ISF are identified, and that ISF access is granted, modified, and removed in accordance with the applicable SOPs listed in </w:t>
      </w:r>
      <w:hyperlink w:anchor="_Applicable_SOPs" w:history="1">
        <w:r w:rsidRPr="00021201">
          <w:rPr>
            <w:rStyle w:val="Hyperlink"/>
          </w:rPr>
          <w:t>Section 5</w:t>
        </w:r>
      </w:hyperlink>
      <w:r w:rsidRPr="00677C0F">
        <w:t>.</w:t>
      </w:r>
    </w:p>
    <w:p w14:paraId="1EE05B25" w14:textId="496D70EE" w:rsidR="00B15E18" w:rsidRPr="00B15E18" w:rsidRDefault="000518FA" w:rsidP="00B15E18">
      <w:pPr>
        <w:pStyle w:val="NormalParagraph"/>
      </w:pPr>
      <w:r w:rsidRPr="22822DC4">
        <w:t xml:space="preserve">Many artifacts and </w:t>
      </w:r>
      <w:proofErr w:type="spellStart"/>
      <w:r w:rsidRPr="22822DC4">
        <w:t>subartifacts</w:t>
      </w:r>
      <w:proofErr w:type="spellEnd"/>
      <w:r w:rsidRPr="22822DC4">
        <w:t xml:space="preserve"> exist in both the ISF and the TMF (e.g., approved protocol, investigator's brochure, IRB/IEC approvals, signed informed consent forms). The ISF RM provides TMF RM mappings (Column K) to help identify expected locations of records and to reduce duplicate requests between site and sponsor. Per E6(R3) Appendix C Section 2.7, the original records should generally be retained by the responsible party who generated them; per Section 2.10, some records are retained only by the sponsor (e.g., data analysis), some only by the investigator/institution (e.g., participant identifiers), and some by both.</w:t>
      </w:r>
    </w:p>
    <w:p w14:paraId="0CFA4921" w14:textId="6C128E0C" w:rsidR="000518FA" w:rsidRPr="00677C0F" w:rsidRDefault="000518FA" w:rsidP="000B2AC9">
      <w:pPr>
        <w:pStyle w:val="Heading1"/>
        <w:rPr>
          <w:kern w:val="36"/>
          <w14:ligatures w14:val="standardContextual"/>
        </w:rPr>
      </w:pPr>
      <w:bookmarkStart w:id="4" w:name="_Applicable_SOPs"/>
      <w:bookmarkStart w:id="5" w:name="_Toc241667046"/>
      <w:bookmarkEnd w:id="4"/>
      <w:r w:rsidRPr="00677C0F">
        <w:t>Applicable SOPs</w:t>
      </w:r>
      <w:bookmarkEnd w:id="5"/>
    </w:p>
    <w:p w14:paraId="78D424D7" w14:textId="77777777" w:rsidR="000518FA" w:rsidRPr="00CA33F3" w:rsidRDefault="000518FA" w:rsidP="00B15E18">
      <w:pPr>
        <w:pStyle w:val="NormalParagraph"/>
        <w:spacing w:after="240"/>
      </w:pPr>
      <w:r w:rsidRPr="5D0D966C">
        <w:t>The following SOPs are applicable specifically to the ISF:</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935"/>
        <w:gridCol w:w="1620"/>
        <w:gridCol w:w="1800"/>
      </w:tblGrid>
      <w:tr w:rsidR="000518FA" w:rsidRPr="00677C0F" w14:paraId="522B0BF0" w14:textId="77777777" w:rsidTr="0047648F">
        <w:trPr>
          <w:tblHeader/>
        </w:trPr>
        <w:tc>
          <w:tcPr>
            <w:tcW w:w="5935"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7D965299" w14:textId="77777777" w:rsidR="000518FA" w:rsidRPr="00677C0F" w:rsidRDefault="000518FA" w:rsidP="0047648F">
            <w:r w:rsidRPr="22822DC4">
              <w:t>Policy/SOP/Work Instruction Title</w:t>
            </w:r>
          </w:p>
        </w:tc>
        <w:tc>
          <w:tcPr>
            <w:tcW w:w="1620"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0AEBB996" w14:textId="77777777" w:rsidR="000518FA" w:rsidRPr="00677C0F" w:rsidRDefault="000518FA" w:rsidP="0047648F">
            <w:r w:rsidRPr="00677C0F">
              <w:t>Version</w:t>
            </w:r>
          </w:p>
        </w:tc>
        <w:tc>
          <w:tcPr>
            <w:tcW w:w="1800"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103B68AA" w14:textId="77777777" w:rsidR="000518FA" w:rsidRPr="00677C0F" w:rsidRDefault="000518FA" w:rsidP="0047648F">
            <w:r w:rsidRPr="00677C0F">
              <w:t>Effective Date</w:t>
            </w:r>
          </w:p>
        </w:tc>
      </w:tr>
      <w:tr w:rsidR="000518FA" w:rsidRPr="00B15E18" w14:paraId="3BF0917D" w14:textId="77777777" w:rsidTr="0047648F">
        <w:tc>
          <w:tcPr>
            <w:tcW w:w="593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875C948" w14:textId="77777777" w:rsidR="000518FA" w:rsidRPr="00B15E18" w:rsidRDefault="000518FA" w:rsidP="0047648F">
            <w:pPr>
              <w:rPr>
                <w:b/>
                <w:bCs/>
                <w:i/>
                <w:iCs/>
                <w:color w:val="0070C0"/>
              </w:rPr>
            </w:pPr>
            <w:r w:rsidRPr="00B15E18">
              <w:rPr>
                <w:b/>
                <w:bCs/>
                <w:i/>
                <w:iCs/>
                <w:color w:val="0070C0"/>
              </w:rPr>
              <w:t>[ISF Management - Setup, Maintenance, Close-Out, Archival]</w:t>
            </w:r>
          </w:p>
        </w:tc>
        <w:tc>
          <w:tcPr>
            <w:tcW w:w="16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9B7B9DB" w14:textId="77777777" w:rsidR="000518FA" w:rsidRPr="00B15E18" w:rsidRDefault="000518FA" w:rsidP="0047648F">
            <w:pPr>
              <w:rPr>
                <w:b/>
                <w:bCs/>
                <w:i/>
                <w:iCs/>
                <w:color w:val="0070C0"/>
              </w:rPr>
            </w:pPr>
            <w:r w:rsidRPr="00B15E18">
              <w:rPr>
                <w:b/>
                <w:bCs/>
                <w:i/>
                <w:iCs/>
                <w:color w:val="0070C0"/>
              </w:rPr>
              <w:t>[ENTER]</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861D336" w14:textId="77777777" w:rsidR="000518FA" w:rsidRPr="00B15E18" w:rsidRDefault="000518FA" w:rsidP="0047648F">
            <w:pPr>
              <w:rPr>
                <w:b/>
                <w:bCs/>
                <w:i/>
                <w:iCs/>
                <w:color w:val="0070C0"/>
              </w:rPr>
            </w:pPr>
            <w:r w:rsidRPr="00B15E18">
              <w:rPr>
                <w:b/>
                <w:bCs/>
                <w:i/>
                <w:iCs/>
                <w:color w:val="0070C0"/>
              </w:rPr>
              <w:t>[ENTER]</w:t>
            </w:r>
          </w:p>
        </w:tc>
      </w:tr>
      <w:tr w:rsidR="000518FA" w:rsidRPr="00B15E18" w14:paraId="35C99BFA" w14:textId="77777777" w:rsidTr="0047648F">
        <w:tc>
          <w:tcPr>
            <w:tcW w:w="593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70A3E35" w14:textId="77777777" w:rsidR="000518FA" w:rsidRPr="00B15E18" w:rsidRDefault="000518FA" w:rsidP="0047648F">
            <w:pPr>
              <w:rPr>
                <w:b/>
                <w:bCs/>
                <w:i/>
                <w:iCs/>
                <w:color w:val="0070C0"/>
              </w:rPr>
            </w:pPr>
            <w:r w:rsidRPr="00B15E18">
              <w:rPr>
                <w:b/>
                <w:bCs/>
                <w:i/>
                <w:iCs/>
                <w:color w:val="0070C0"/>
              </w:rPr>
              <w:t>[Good Documentation Practices (GDP)]</w:t>
            </w:r>
          </w:p>
        </w:tc>
        <w:tc>
          <w:tcPr>
            <w:tcW w:w="16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F0129E7" w14:textId="77777777" w:rsidR="000518FA" w:rsidRPr="00B15E18" w:rsidRDefault="000518FA" w:rsidP="0047648F">
            <w:pPr>
              <w:rPr>
                <w:b/>
                <w:bCs/>
                <w:i/>
                <w:iCs/>
                <w:color w:val="0070C0"/>
              </w:rPr>
            </w:pPr>
            <w:r w:rsidRPr="00B15E18">
              <w:rPr>
                <w:b/>
                <w:bCs/>
                <w:i/>
                <w:iCs/>
                <w:color w:val="0070C0"/>
              </w:rPr>
              <w:t>[ENTER]</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AB17B07" w14:textId="77777777" w:rsidR="000518FA" w:rsidRPr="00B15E18" w:rsidRDefault="000518FA" w:rsidP="0047648F">
            <w:pPr>
              <w:rPr>
                <w:b/>
                <w:bCs/>
                <w:i/>
                <w:iCs/>
                <w:color w:val="0070C0"/>
              </w:rPr>
            </w:pPr>
            <w:r w:rsidRPr="00B15E18">
              <w:rPr>
                <w:b/>
                <w:bCs/>
                <w:i/>
                <w:iCs/>
                <w:color w:val="0070C0"/>
              </w:rPr>
              <w:t>[ENTER]</w:t>
            </w:r>
          </w:p>
        </w:tc>
      </w:tr>
      <w:tr w:rsidR="000518FA" w:rsidRPr="00B15E18" w14:paraId="798BBA2D" w14:textId="77777777" w:rsidTr="0047648F">
        <w:tc>
          <w:tcPr>
            <w:tcW w:w="593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27196E5" w14:textId="77777777" w:rsidR="000518FA" w:rsidRPr="00B15E18" w:rsidRDefault="000518FA" w:rsidP="0047648F">
            <w:pPr>
              <w:rPr>
                <w:b/>
                <w:bCs/>
                <w:i/>
                <w:iCs/>
                <w:color w:val="0070C0"/>
              </w:rPr>
            </w:pPr>
            <w:r w:rsidRPr="00B15E18">
              <w:rPr>
                <w:b/>
                <w:bCs/>
                <w:i/>
                <w:iCs/>
                <w:color w:val="0070C0"/>
              </w:rPr>
              <w:lastRenderedPageBreak/>
              <w:t>[Redaction Policy or SOP]</w:t>
            </w:r>
          </w:p>
        </w:tc>
        <w:tc>
          <w:tcPr>
            <w:tcW w:w="16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AB69733" w14:textId="77777777" w:rsidR="000518FA" w:rsidRPr="00B15E18" w:rsidRDefault="000518FA" w:rsidP="0047648F">
            <w:pPr>
              <w:rPr>
                <w:b/>
                <w:bCs/>
                <w:i/>
                <w:iCs/>
                <w:color w:val="0070C0"/>
              </w:rPr>
            </w:pPr>
            <w:r w:rsidRPr="00B15E18">
              <w:rPr>
                <w:b/>
                <w:bCs/>
                <w:i/>
                <w:iCs/>
                <w:color w:val="0070C0"/>
              </w:rPr>
              <w:t>[ENTER]</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9D3485C" w14:textId="77777777" w:rsidR="000518FA" w:rsidRPr="00B15E18" w:rsidRDefault="000518FA" w:rsidP="0047648F">
            <w:pPr>
              <w:rPr>
                <w:b/>
                <w:bCs/>
                <w:i/>
                <w:iCs/>
                <w:color w:val="0070C0"/>
              </w:rPr>
            </w:pPr>
            <w:r w:rsidRPr="00B15E18">
              <w:rPr>
                <w:b/>
                <w:bCs/>
                <w:i/>
                <w:iCs/>
                <w:color w:val="0070C0"/>
              </w:rPr>
              <w:t>[ENTER]</w:t>
            </w:r>
          </w:p>
        </w:tc>
      </w:tr>
      <w:tr w:rsidR="000518FA" w:rsidRPr="00B15E18" w14:paraId="04DD70BC" w14:textId="77777777" w:rsidTr="0047648F">
        <w:tc>
          <w:tcPr>
            <w:tcW w:w="593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0723881" w14:textId="77777777" w:rsidR="000518FA" w:rsidRPr="00B15E18" w:rsidRDefault="000518FA" w:rsidP="0047648F">
            <w:pPr>
              <w:rPr>
                <w:b/>
                <w:bCs/>
                <w:i/>
                <w:iCs/>
                <w:color w:val="0070C0"/>
              </w:rPr>
            </w:pPr>
            <w:r w:rsidRPr="00B15E18">
              <w:rPr>
                <w:b/>
                <w:bCs/>
                <w:i/>
                <w:iCs/>
                <w:color w:val="0070C0"/>
              </w:rPr>
              <w:t>[Scanning, Certified Copy, and Destruction SOPs]</w:t>
            </w:r>
          </w:p>
        </w:tc>
        <w:tc>
          <w:tcPr>
            <w:tcW w:w="16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8EE4C69" w14:textId="77777777" w:rsidR="000518FA" w:rsidRPr="00B15E18" w:rsidRDefault="000518FA" w:rsidP="0047648F">
            <w:pPr>
              <w:rPr>
                <w:b/>
                <w:bCs/>
                <w:i/>
                <w:iCs/>
                <w:color w:val="0070C0"/>
              </w:rPr>
            </w:pPr>
            <w:r w:rsidRPr="00B15E18">
              <w:rPr>
                <w:b/>
                <w:bCs/>
                <w:i/>
                <w:iCs/>
                <w:color w:val="0070C0"/>
              </w:rPr>
              <w:t>[ENTER]</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8F61DAE" w14:textId="77777777" w:rsidR="000518FA" w:rsidRPr="00B15E18" w:rsidRDefault="000518FA" w:rsidP="0047648F">
            <w:pPr>
              <w:rPr>
                <w:b/>
                <w:bCs/>
                <w:i/>
                <w:iCs/>
                <w:color w:val="0070C0"/>
              </w:rPr>
            </w:pPr>
            <w:r w:rsidRPr="00B15E18">
              <w:rPr>
                <w:b/>
                <w:bCs/>
                <w:i/>
                <w:iCs/>
                <w:color w:val="0070C0"/>
              </w:rPr>
              <w:t>[ENTER]</w:t>
            </w:r>
          </w:p>
        </w:tc>
      </w:tr>
      <w:tr w:rsidR="000518FA" w:rsidRPr="00B15E18" w14:paraId="5D252F1C" w14:textId="77777777" w:rsidTr="0047648F">
        <w:tc>
          <w:tcPr>
            <w:tcW w:w="593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E3A8B94" w14:textId="77777777" w:rsidR="000518FA" w:rsidRPr="00B15E18" w:rsidRDefault="000518FA" w:rsidP="0047648F">
            <w:pPr>
              <w:rPr>
                <w:b/>
                <w:bCs/>
                <w:i/>
                <w:iCs/>
                <w:color w:val="0070C0"/>
              </w:rPr>
            </w:pPr>
            <w:r w:rsidRPr="00B15E18">
              <w:rPr>
                <w:b/>
                <w:bCs/>
                <w:i/>
                <w:iCs/>
                <w:color w:val="0070C0"/>
              </w:rPr>
              <w:t>[System Access Provisioning, Review, and Removal SOP]</w:t>
            </w:r>
          </w:p>
        </w:tc>
        <w:tc>
          <w:tcPr>
            <w:tcW w:w="16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70977D7" w14:textId="77777777" w:rsidR="000518FA" w:rsidRPr="00B15E18" w:rsidRDefault="000518FA" w:rsidP="0047648F">
            <w:pPr>
              <w:rPr>
                <w:b/>
                <w:bCs/>
                <w:i/>
                <w:iCs/>
                <w:color w:val="0070C0"/>
              </w:rPr>
            </w:pPr>
            <w:r w:rsidRPr="00B15E18">
              <w:rPr>
                <w:b/>
                <w:bCs/>
                <w:i/>
                <w:iCs/>
                <w:color w:val="0070C0"/>
              </w:rPr>
              <w:t>[ENTER]</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1477374" w14:textId="77777777" w:rsidR="000518FA" w:rsidRPr="00B15E18" w:rsidRDefault="000518FA" w:rsidP="0047648F">
            <w:pPr>
              <w:rPr>
                <w:b/>
                <w:bCs/>
                <w:i/>
                <w:iCs/>
                <w:color w:val="0070C0"/>
              </w:rPr>
            </w:pPr>
            <w:r w:rsidRPr="00B15E18">
              <w:rPr>
                <w:b/>
                <w:bCs/>
                <w:i/>
                <w:iCs/>
                <w:color w:val="0070C0"/>
              </w:rPr>
              <w:t>[ENTER]</w:t>
            </w:r>
          </w:p>
        </w:tc>
      </w:tr>
      <w:tr w:rsidR="000518FA" w:rsidRPr="00B15E18" w14:paraId="34AE3EF5" w14:textId="77777777" w:rsidTr="0047648F">
        <w:tc>
          <w:tcPr>
            <w:tcW w:w="593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68D3CAE" w14:textId="77777777" w:rsidR="000518FA" w:rsidRPr="00B15E18" w:rsidRDefault="000518FA" w:rsidP="0047648F">
            <w:pPr>
              <w:rPr>
                <w:b/>
                <w:bCs/>
                <w:i/>
                <w:iCs/>
                <w:color w:val="0070C0"/>
              </w:rPr>
            </w:pPr>
            <w:r w:rsidRPr="00B15E18">
              <w:rPr>
                <w:b/>
                <w:bCs/>
                <w:i/>
                <w:iCs/>
                <w:color w:val="0070C0"/>
              </w:rPr>
              <w:t>[Records Retention and Archival Policy]</w:t>
            </w:r>
          </w:p>
        </w:tc>
        <w:tc>
          <w:tcPr>
            <w:tcW w:w="16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35DD48D" w14:textId="77777777" w:rsidR="000518FA" w:rsidRPr="00B15E18" w:rsidRDefault="000518FA" w:rsidP="0047648F">
            <w:pPr>
              <w:rPr>
                <w:b/>
                <w:bCs/>
                <w:i/>
                <w:iCs/>
                <w:color w:val="0070C0"/>
              </w:rPr>
            </w:pPr>
            <w:r w:rsidRPr="00B15E18">
              <w:rPr>
                <w:b/>
                <w:bCs/>
                <w:i/>
                <w:iCs/>
                <w:color w:val="0070C0"/>
              </w:rPr>
              <w:t>[ENTER]</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1AFE9EE" w14:textId="77777777" w:rsidR="000518FA" w:rsidRPr="00B15E18" w:rsidRDefault="000518FA" w:rsidP="0047648F">
            <w:pPr>
              <w:rPr>
                <w:b/>
                <w:bCs/>
                <w:i/>
                <w:iCs/>
                <w:color w:val="0070C0"/>
              </w:rPr>
            </w:pPr>
            <w:r w:rsidRPr="00B15E18">
              <w:rPr>
                <w:b/>
                <w:bCs/>
                <w:i/>
                <w:iCs/>
                <w:color w:val="0070C0"/>
              </w:rPr>
              <w:t>[ENTER]</w:t>
            </w:r>
          </w:p>
        </w:tc>
      </w:tr>
      <w:tr w:rsidR="000518FA" w:rsidRPr="00B15E18" w14:paraId="38D52334" w14:textId="77777777" w:rsidTr="0047648F">
        <w:tc>
          <w:tcPr>
            <w:tcW w:w="593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BB1FB46" w14:textId="77777777" w:rsidR="000518FA" w:rsidRPr="00B15E18" w:rsidRDefault="000518FA" w:rsidP="0047648F">
            <w:pPr>
              <w:rPr>
                <w:b/>
                <w:bCs/>
                <w:i/>
                <w:iCs/>
                <w:color w:val="0070C0"/>
              </w:rPr>
            </w:pPr>
            <w:r w:rsidRPr="00B15E18">
              <w:rPr>
                <w:b/>
                <w:bCs/>
                <w:i/>
                <w:iCs/>
                <w:color w:val="0070C0"/>
              </w:rPr>
              <w:t>[Inspection Readiness/Inspection Management SOP]</w:t>
            </w:r>
          </w:p>
        </w:tc>
        <w:tc>
          <w:tcPr>
            <w:tcW w:w="16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6015DBC" w14:textId="77777777" w:rsidR="000518FA" w:rsidRPr="00B15E18" w:rsidRDefault="000518FA" w:rsidP="0047648F">
            <w:pPr>
              <w:rPr>
                <w:b/>
                <w:bCs/>
                <w:i/>
                <w:iCs/>
                <w:color w:val="0070C0"/>
              </w:rPr>
            </w:pPr>
            <w:r w:rsidRPr="00B15E18">
              <w:rPr>
                <w:b/>
                <w:bCs/>
                <w:i/>
                <w:iCs/>
                <w:color w:val="0070C0"/>
              </w:rPr>
              <w:t>[ENTER]</w:t>
            </w: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D75BCB4" w14:textId="77777777" w:rsidR="000518FA" w:rsidRPr="00B15E18" w:rsidRDefault="000518FA" w:rsidP="0047648F">
            <w:pPr>
              <w:rPr>
                <w:b/>
                <w:bCs/>
                <w:i/>
                <w:iCs/>
                <w:color w:val="0070C0"/>
              </w:rPr>
            </w:pPr>
            <w:r w:rsidRPr="00B15E18">
              <w:rPr>
                <w:b/>
                <w:bCs/>
                <w:i/>
                <w:iCs/>
                <w:color w:val="0070C0"/>
              </w:rPr>
              <w:t>[ENTER]</w:t>
            </w:r>
          </w:p>
        </w:tc>
      </w:tr>
      <w:tr w:rsidR="000518FA" w:rsidRPr="00B15E18" w14:paraId="3210216C" w14:textId="77777777" w:rsidTr="0047648F">
        <w:tc>
          <w:tcPr>
            <w:tcW w:w="593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3B44540" w14:textId="77777777" w:rsidR="000518FA" w:rsidRPr="00B15E18" w:rsidRDefault="000518FA" w:rsidP="0047648F">
            <w:pPr>
              <w:rPr>
                <w:i/>
                <w:iCs/>
                <w:color w:val="0070C0"/>
              </w:rPr>
            </w:pPr>
            <w:r w:rsidRPr="00B15E18">
              <w:rPr>
                <w:i/>
                <w:iCs/>
                <w:color w:val="0070C0"/>
              </w:rPr>
              <w:t>[Delete rows that are not applicable and enter others as appropriate]</w:t>
            </w:r>
          </w:p>
        </w:tc>
        <w:tc>
          <w:tcPr>
            <w:tcW w:w="16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5D18D68" w14:textId="77777777" w:rsidR="000518FA" w:rsidRPr="00B15E18" w:rsidRDefault="000518FA" w:rsidP="0047648F">
            <w:pPr>
              <w:rPr>
                <w:i/>
                <w:iCs/>
                <w:color w:val="0070C0"/>
              </w:rPr>
            </w:pPr>
          </w:p>
        </w:tc>
        <w:tc>
          <w:tcPr>
            <w:tcW w:w="1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32A8A80" w14:textId="77777777" w:rsidR="000518FA" w:rsidRPr="00B15E18" w:rsidRDefault="000518FA" w:rsidP="0047648F">
            <w:pPr>
              <w:rPr>
                <w:i/>
                <w:iCs/>
                <w:color w:val="0070C0"/>
              </w:rPr>
            </w:pPr>
          </w:p>
        </w:tc>
      </w:tr>
    </w:tbl>
    <w:p w14:paraId="2FDF0CAB" w14:textId="77777777" w:rsidR="000518FA" w:rsidRPr="00677C0F" w:rsidRDefault="000518FA" w:rsidP="000B2AC9">
      <w:pPr>
        <w:pStyle w:val="Heading1"/>
        <w:rPr>
          <w:kern w:val="36"/>
          <w14:ligatures w14:val="standardContextual"/>
        </w:rPr>
      </w:pPr>
      <w:bookmarkStart w:id="6" w:name="_ISF_Training"/>
      <w:bookmarkStart w:id="7" w:name="_Toc241667047"/>
      <w:bookmarkEnd w:id="6"/>
      <w:r w:rsidRPr="00677C0F">
        <w:t>ISF Training</w:t>
      </w:r>
      <w:bookmarkEnd w:id="7"/>
    </w:p>
    <w:p w14:paraId="1AF5CD32" w14:textId="4F49E010" w:rsidR="000518FA" w:rsidRPr="00677C0F" w:rsidRDefault="000518FA" w:rsidP="00B15E18">
      <w:pPr>
        <w:pStyle w:val="NormalParagraph"/>
        <w:spacing w:after="240"/>
      </w:pPr>
      <w:r w:rsidRPr="22822DC4">
        <w:t xml:space="preserve">Upon successful completion of ISF training, new users will be provided with the appropriate access to the ISF in accordance with the access management process described in </w:t>
      </w:r>
      <w:hyperlink w:anchor="_Access_Arrangements" w:history="1">
        <w:r w:rsidRPr="00021201">
          <w:rPr>
            <w:rStyle w:val="Hyperlink"/>
          </w:rPr>
          <w:t>Section 7.2</w:t>
        </w:r>
      </w:hyperlink>
      <w:r w:rsidRPr="22822DC4">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2595"/>
        <w:gridCol w:w="1617"/>
        <w:gridCol w:w="1404"/>
        <w:gridCol w:w="1872"/>
      </w:tblGrid>
      <w:tr w:rsidR="000518FA" w:rsidRPr="00677C0F" w14:paraId="7BFEFB32" w14:textId="77777777" w:rsidTr="0047648F">
        <w:trPr>
          <w:tblHeader/>
        </w:trPr>
        <w:tc>
          <w:tcPr>
            <w:tcW w:w="1872"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62CDBF2B" w14:textId="77777777" w:rsidR="000518FA" w:rsidRPr="00677C0F" w:rsidRDefault="000518FA" w:rsidP="0047648F">
            <w:r w:rsidRPr="00677C0F">
              <w:t>ISF Role</w:t>
            </w:r>
          </w:p>
        </w:tc>
        <w:tc>
          <w:tcPr>
            <w:tcW w:w="2595"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0A2BC3D1" w14:textId="77777777" w:rsidR="000518FA" w:rsidRPr="00677C0F" w:rsidRDefault="000518FA" w:rsidP="0047648F">
            <w:r w:rsidRPr="00677C0F">
              <w:t>Training Content</w:t>
            </w:r>
          </w:p>
        </w:tc>
        <w:tc>
          <w:tcPr>
            <w:tcW w:w="1617"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4C03F1AE" w14:textId="77777777" w:rsidR="000518FA" w:rsidRPr="00677C0F" w:rsidRDefault="000518FA" w:rsidP="0047648F">
            <w:r w:rsidRPr="00677C0F">
              <w:t>Provider</w:t>
            </w:r>
          </w:p>
        </w:tc>
        <w:tc>
          <w:tcPr>
            <w:tcW w:w="1404"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4E5B885C" w14:textId="77777777" w:rsidR="000518FA" w:rsidRPr="00677C0F" w:rsidRDefault="000518FA" w:rsidP="0047648F">
            <w:r w:rsidRPr="00677C0F">
              <w:t>Method</w:t>
            </w:r>
          </w:p>
        </w:tc>
        <w:tc>
          <w:tcPr>
            <w:tcW w:w="1872"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288B1DB2" w14:textId="77777777" w:rsidR="000518FA" w:rsidRPr="00677C0F" w:rsidRDefault="000518FA" w:rsidP="0047648F">
            <w:r w:rsidRPr="00677C0F">
              <w:t>Certificate Filing Location</w:t>
            </w:r>
          </w:p>
        </w:tc>
      </w:tr>
      <w:tr w:rsidR="000518FA" w:rsidRPr="00B15E18" w14:paraId="1D4F198F" w14:textId="77777777" w:rsidTr="0047648F">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FF79C94" w14:textId="77777777" w:rsidR="000518FA" w:rsidRPr="00B15E18" w:rsidRDefault="000518FA" w:rsidP="0047648F">
            <w:pPr>
              <w:rPr>
                <w:b/>
                <w:bCs/>
                <w:i/>
                <w:iCs/>
                <w:color w:val="0070C0"/>
              </w:rPr>
            </w:pPr>
            <w:r w:rsidRPr="00B15E18">
              <w:rPr>
                <w:b/>
                <w:bCs/>
                <w:i/>
                <w:iCs/>
                <w:color w:val="0070C0"/>
              </w:rPr>
              <w:t>Principal investigator</w:t>
            </w:r>
          </w:p>
        </w:tc>
        <w:tc>
          <w:tcPr>
            <w:tcW w:w="259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93EDDDD" w14:textId="77777777" w:rsidR="000518FA" w:rsidRPr="00B15E18" w:rsidRDefault="000518FA" w:rsidP="0047648F">
            <w:pPr>
              <w:rPr>
                <w:b/>
                <w:bCs/>
                <w:i/>
                <w:iCs/>
                <w:color w:val="0070C0"/>
              </w:rPr>
            </w:pPr>
            <w:r w:rsidRPr="00B15E18">
              <w:rPr>
                <w:b/>
                <w:bCs/>
                <w:i/>
                <w:iCs/>
                <w:color w:val="0070C0"/>
              </w:rPr>
              <w:t>[ISF overview, PI responsibilities for the ISF]</w:t>
            </w:r>
          </w:p>
        </w:tc>
        <w:tc>
          <w:tcPr>
            <w:tcW w:w="1617"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BD24A1D" w14:textId="77777777" w:rsidR="000518FA" w:rsidRPr="00B15E18" w:rsidRDefault="000518FA" w:rsidP="0047648F">
            <w:pPr>
              <w:rPr>
                <w:b/>
                <w:bCs/>
                <w:i/>
                <w:iCs/>
                <w:color w:val="0070C0"/>
              </w:rPr>
            </w:pPr>
            <w:r w:rsidRPr="00B15E18">
              <w:rPr>
                <w:b/>
                <w:bCs/>
                <w:i/>
                <w:iCs/>
                <w:color w:val="0070C0"/>
              </w:rPr>
              <w:t>[Site/sponsor]</w:t>
            </w:r>
          </w:p>
        </w:tc>
        <w:tc>
          <w:tcPr>
            <w:tcW w:w="140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D722AC7" w14:textId="77777777" w:rsidR="000518FA" w:rsidRPr="00B15E18" w:rsidRDefault="000518FA" w:rsidP="0047648F">
            <w:pPr>
              <w:rPr>
                <w:b/>
                <w:bCs/>
                <w:i/>
                <w:iCs/>
                <w:color w:val="0070C0"/>
              </w:rPr>
            </w:pPr>
            <w:r w:rsidRPr="00B15E18">
              <w:rPr>
                <w:b/>
                <w:bCs/>
                <w:i/>
                <w:iCs/>
                <w:color w:val="0070C0"/>
              </w:rPr>
              <w:t>[Method]</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FDFF1E2" w14:textId="77777777" w:rsidR="000518FA" w:rsidRPr="00B15E18" w:rsidRDefault="000518FA" w:rsidP="0047648F">
            <w:pPr>
              <w:rPr>
                <w:b/>
                <w:bCs/>
                <w:i/>
                <w:iCs/>
                <w:color w:val="0070C0"/>
              </w:rPr>
            </w:pPr>
            <w:r w:rsidRPr="00B15E18">
              <w:rPr>
                <w:b/>
                <w:bCs/>
                <w:i/>
                <w:iCs/>
                <w:color w:val="0070C0"/>
              </w:rPr>
              <w:t>[ISF/site training file]</w:t>
            </w:r>
          </w:p>
        </w:tc>
      </w:tr>
      <w:tr w:rsidR="000518FA" w:rsidRPr="00B15E18" w14:paraId="6DDAFA59" w14:textId="77777777" w:rsidTr="0047648F">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E944E19" w14:textId="77777777" w:rsidR="000518FA" w:rsidRPr="00B15E18" w:rsidRDefault="000518FA" w:rsidP="0047648F">
            <w:pPr>
              <w:rPr>
                <w:b/>
                <w:bCs/>
                <w:i/>
                <w:iCs/>
                <w:color w:val="0070C0"/>
              </w:rPr>
            </w:pPr>
            <w:r w:rsidRPr="00B15E18">
              <w:rPr>
                <w:b/>
                <w:bCs/>
                <w:i/>
                <w:iCs/>
                <w:color w:val="0070C0"/>
              </w:rPr>
              <w:t>Lead study coordinator/ISF owner</w:t>
            </w:r>
          </w:p>
        </w:tc>
        <w:tc>
          <w:tcPr>
            <w:tcW w:w="259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A851C68" w14:textId="77777777" w:rsidR="000518FA" w:rsidRPr="00B15E18" w:rsidRDefault="000518FA" w:rsidP="0047648F">
            <w:pPr>
              <w:rPr>
                <w:b/>
                <w:bCs/>
                <w:i/>
                <w:iCs/>
                <w:color w:val="0070C0"/>
              </w:rPr>
            </w:pPr>
            <w:r w:rsidRPr="00B15E18">
              <w:rPr>
                <w:b/>
                <w:bCs/>
                <w:i/>
                <w:iCs/>
                <w:color w:val="0070C0"/>
              </w:rPr>
              <w:t>[Full ISF/</w:t>
            </w:r>
            <w:proofErr w:type="spellStart"/>
            <w:r w:rsidRPr="00B15E18">
              <w:rPr>
                <w:b/>
                <w:bCs/>
                <w:i/>
                <w:iCs/>
                <w:color w:val="0070C0"/>
              </w:rPr>
              <w:t>eISF</w:t>
            </w:r>
            <w:proofErr w:type="spellEnd"/>
            <w:r w:rsidRPr="00B15E18">
              <w:rPr>
                <w:b/>
                <w:bCs/>
                <w:i/>
                <w:iCs/>
                <w:color w:val="0070C0"/>
              </w:rPr>
              <w:t xml:space="preserve"> training, this Plan, applicable SOPs]</w:t>
            </w:r>
          </w:p>
        </w:tc>
        <w:tc>
          <w:tcPr>
            <w:tcW w:w="1617"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F9F76E7" w14:textId="77777777" w:rsidR="000518FA" w:rsidRPr="00B15E18" w:rsidRDefault="000518FA" w:rsidP="0047648F">
            <w:pPr>
              <w:rPr>
                <w:b/>
                <w:bCs/>
                <w:i/>
                <w:iCs/>
                <w:color w:val="0070C0"/>
              </w:rPr>
            </w:pPr>
            <w:r w:rsidRPr="00B15E18">
              <w:rPr>
                <w:b/>
                <w:bCs/>
                <w:i/>
                <w:iCs/>
                <w:color w:val="0070C0"/>
              </w:rPr>
              <w:t>[Site/service provider]</w:t>
            </w:r>
          </w:p>
        </w:tc>
        <w:tc>
          <w:tcPr>
            <w:tcW w:w="140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3A173CE" w14:textId="77777777" w:rsidR="000518FA" w:rsidRPr="00B15E18" w:rsidRDefault="000518FA" w:rsidP="0047648F">
            <w:pPr>
              <w:rPr>
                <w:b/>
                <w:bCs/>
                <w:i/>
                <w:iCs/>
                <w:color w:val="0070C0"/>
              </w:rPr>
            </w:pPr>
            <w:r w:rsidRPr="00B15E18">
              <w:rPr>
                <w:b/>
                <w:bCs/>
                <w:i/>
                <w:iCs/>
                <w:color w:val="0070C0"/>
              </w:rPr>
              <w:t>[Method]</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3E4714B" w14:textId="77777777" w:rsidR="000518FA" w:rsidRPr="00B15E18" w:rsidRDefault="000518FA" w:rsidP="0047648F">
            <w:pPr>
              <w:rPr>
                <w:b/>
                <w:bCs/>
                <w:i/>
                <w:iCs/>
                <w:color w:val="0070C0"/>
              </w:rPr>
            </w:pPr>
            <w:r w:rsidRPr="00B15E18">
              <w:rPr>
                <w:b/>
                <w:bCs/>
                <w:i/>
                <w:iCs/>
                <w:color w:val="0070C0"/>
              </w:rPr>
              <w:t>[ISF/site training file]</w:t>
            </w:r>
          </w:p>
        </w:tc>
      </w:tr>
      <w:tr w:rsidR="000518FA" w:rsidRPr="00B15E18" w14:paraId="75742FBA" w14:textId="77777777" w:rsidTr="0047648F">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4C319B4" w14:textId="77777777" w:rsidR="000518FA" w:rsidRPr="00B15E18" w:rsidRDefault="000518FA" w:rsidP="0047648F">
            <w:pPr>
              <w:rPr>
                <w:b/>
                <w:bCs/>
                <w:i/>
                <w:iCs/>
                <w:color w:val="0070C0"/>
              </w:rPr>
            </w:pPr>
            <w:r w:rsidRPr="00B15E18">
              <w:rPr>
                <w:b/>
                <w:bCs/>
                <w:i/>
                <w:iCs/>
                <w:color w:val="0070C0"/>
              </w:rPr>
              <w:t>Site staff with ISF access</w:t>
            </w:r>
          </w:p>
        </w:tc>
        <w:tc>
          <w:tcPr>
            <w:tcW w:w="259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BBDBB1F" w14:textId="77777777" w:rsidR="000518FA" w:rsidRPr="00B15E18" w:rsidRDefault="000518FA" w:rsidP="0047648F">
            <w:pPr>
              <w:rPr>
                <w:b/>
                <w:bCs/>
                <w:i/>
                <w:iCs/>
                <w:color w:val="0070C0"/>
              </w:rPr>
            </w:pPr>
            <w:r w:rsidRPr="00B15E18">
              <w:rPr>
                <w:b/>
                <w:bCs/>
                <w:i/>
                <w:iCs/>
                <w:color w:val="0070C0"/>
              </w:rPr>
              <w:t>[Role-appropriate training]</w:t>
            </w:r>
          </w:p>
        </w:tc>
        <w:tc>
          <w:tcPr>
            <w:tcW w:w="1617"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8C07EF6" w14:textId="77777777" w:rsidR="000518FA" w:rsidRPr="00B15E18" w:rsidRDefault="000518FA" w:rsidP="0047648F">
            <w:pPr>
              <w:rPr>
                <w:b/>
                <w:bCs/>
                <w:i/>
                <w:iCs/>
                <w:color w:val="0070C0"/>
              </w:rPr>
            </w:pPr>
            <w:r w:rsidRPr="00B15E18">
              <w:rPr>
                <w:b/>
                <w:bCs/>
                <w:i/>
                <w:iCs/>
                <w:color w:val="0070C0"/>
              </w:rPr>
              <w:t>[Site/service provider]</w:t>
            </w:r>
          </w:p>
        </w:tc>
        <w:tc>
          <w:tcPr>
            <w:tcW w:w="140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BD37005" w14:textId="77777777" w:rsidR="000518FA" w:rsidRPr="00B15E18" w:rsidRDefault="000518FA" w:rsidP="0047648F">
            <w:pPr>
              <w:rPr>
                <w:b/>
                <w:bCs/>
                <w:i/>
                <w:iCs/>
                <w:color w:val="0070C0"/>
              </w:rPr>
            </w:pPr>
            <w:r w:rsidRPr="00B15E18">
              <w:rPr>
                <w:b/>
                <w:bCs/>
                <w:i/>
                <w:iCs/>
                <w:color w:val="0070C0"/>
              </w:rPr>
              <w:t>[Method]</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97D42B1" w14:textId="77777777" w:rsidR="000518FA" w:rsidRPr="00B15E18" w:rsidRDefault="000518FA" w:rsidP="0047648F">
            <w:pPr>
              <w:rPr>
                <w:b/>
                <w:bCs/>
                <w:i/>
                <w:iCs/>
                <w:color w:val="0070C0"/>
              </w:rPr>
            </w:pPr>
            <w:r w:rsidRPr="00B15E18">
              <w:rPr>
                <w:b/>
                <w:bCs/>
                <w:i/>
                <w:iCs/>
                <w:color w:val="0070C0"/>
              </w:rPr>
              <w:t>[ISF/site training file]</w:t>
            </w:r>
          </w:p>
        </w:tc>
      </w:tr>
      <w:tr w:rsidR="000518FA" w:rsidRPr="00B15E18" w14:paraId="12403E57" w14:textId="77777777" w:rsidTr="0047648F">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557F1F4" w14:textId="77777777" w:rsidR="000518FA" w:rsidRPr="00B15E18" w:rsidRDefault="000518FA" w:rsidP="0047648F">
            <w:pPr>
              <w:rPr>
                <w:b/>
                <w:bCs/>
                <w:i/>
                <w:iCs/>
                <w:color w:val="0070C0"/>
              </w:rPr>
            </w:pPr>
            <w:r w:rsidRPr="00B15E18">
              <w:rPr>
                <w:b/>
                <w:bCs/>
                <w:i/>
                <w:iCs/>
                <w:color w:val="0070C0"/>
              </w:rPr>
              <w:t>Sponsor/service provider monitor (CRA)</w:t>
            </w:r>
          </w:p>
        </w:tc>
        <w:tc>
          <w:tcPr>
            <w:tcW w:w="259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9E9C907" w14:textId="77777777" w:rsidR="000518FA" w:rsidRPr="00B15E18" w:rsidRDefault="000518FA" w:rsidP="0047648F">
            <w:pPr>
              <w:rPr>
                <w:b/>
                <w:bCs/>
                <w:i/>
                <w:iCs/>
                <w:color w:val="0070C0"/>
              </w:rPr>
            </w:pPr>
            <w:r w:rsidRPr="00B15E18">
              <w:rPr>
                <w:b/>
                <w:bCs/>
                <w:i/>
                <w:iCs/>
                <w:color w:val="0070C0"/>
              </w:rPr>
              <w:t>[Read-only/monitoring access training]</w:t>
            </w:r>
          </w:p>
        </w:tc>
        <w:tc>
          <w:tcPr>
            <w:tcW w:w="1617"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8D1CB8A" w14:textId="77777777" w:rsidR="000518FA" w:rsidRPr="00B15E18" w:rsidRDefault="000518FA" w:rsidP="0047648F">
            <w:pPr>
              <w:rPr>
                <w:b/>
                <w:bCs/>
                <w:i/>
                <w:iCs/>
                <w:color w:val="0070C0"/>
              </w:rPr>
            </w:pPr>
            <w:r w:rsidRPr="00B15E18">
              <w:rPr>
                <w:b/>
                <w:bCs/>
                <w:i/>
                <w:iCs/>
                <w:color w:val="0070C0"/>
              </w:rPr>
              <w:t>[Site/service provider]</w:t>
            </w:r>
          </w:p>
        </w:tc>
        <w:tc>
          <w:tcPr>
            <w:tcW w:w="140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37A373C" w14:textId="77777777" w:rsidR="000518FA" w:rsidRPr="00B15E18" w:rsidRDefault="000518FA" w:rsidP="0047648F">
            <w:pPr>
              <w:rPr>
                <w:b/>
                <w:bCs/>
                <w:i/>
                <w:iCs/>
                <w:color w:val="0070C0"/>
              </w:rPr>
            </w:pPr>
            <w:r w:rsidRPr="00B15E18">
              <w:rPr>
                <w:b/>
                <w:bCs/>
                <w:i/>
                <w:iCs/>
                <w:color w:val="0070C0"/>
              </w:rPr>
              <w:t>[Method]</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2A5EB49" w14:textId="77777777" w:rsidR="000518FA" w:rsidRPr="00B15E18" w:rsidRDefault="000518FA" w:rsidP="0047648F">
            <w:pPr>
              <w:rPr>
                <w:b/>
                <w:bCs/>
                <w:i/>
                <w:iCs/>
                <w:color w:val="0070C0"/>
              </w:rPr>
            </w:pPr>
            <w:r w:rsidRPr="00B15E18">
              <w:rPr>
                <w:b/>
                <w:bCs/>
                <w:i/>
                <w:iCs/>
                <w:color w:val="0070C0"/>
              </w:rPr>
              <w:t>[ISF/sponsor training records]</w:t>
            </w:r>
          </w:p>
        </w:tc>
      </w:tr>
      <w:tr w:rsidR="000518FA" w:rsidRPr="00B15E18" w14:paraId="012FFD7B" w14:textId="77777777" w:rsidTr="0047648F">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5A45BE2" w14:textId="77777777" w:rsidR="000518FA" w:rsidRPr="00B15E18" w:rsidRDefault="000518FA" w:rsidP="0047648F">
            <w:pPr>
              <w:rPr>
                <w:b/>
                <w:bCs/>
                <w:i/>
                <w:iCs/>
                <w:color w:val="0070C0"/>
              </w:rPr>
            </w:pPr>
            <w:r w:rsidRPr="00B15E18">
              <w:rPr>
                <w:b/>
                <w:bCs/>
                <w:i/>
                <w:iCs/>
                <w:color w:val="0070C0"/>
              </w:rPr>
              <w:t>Auditor/inspector</w:t>
            </w:r>
          </w:p>
        </w:tc>
        <w:tc>
          <w:tcPr>
            <w:tcW w:w="259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D65C37E" w14:textId="77777777" w:rsidR="000518FA" w:rsidRPr="00B15E18" w:rsidRDefault="000518FA" w:rsidP="0047648F">
            <w:pPr>
              <w:rPr>
                <w:b/>
                <w:bCs/>
                <w:i/>
                <w:iCs/>
                <w:color w:val="0070C0"/>
              </w:rPr>
            </w:pPr>
            <w:r w:rsidRPr="00B15E18">
              <w:rPr>
                <w:b/>
                <w:bCs/>
                <w:i/>
                <w:iCs/>
                <w:color w:val="0070C0"/>
              </w:rPr>
              <w:t>[Brief overview, navigation only]</w:t>
            </w:r>
          </w:p>
        </w:tc>
        <w:tc>
          <w:tcPr>
            <w:tcW w:w="1617"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409A32C" w14:textId="77777777" w:rsidR="000518FA" w:rsidRPr="00B15E18" w:rsidRDefault="000518FA" w:rsidP="0047648F">
            <w:pPr>
              <w:rPr>
                <w:b/>
                <w:bCs/>
                <w:i/>
                <w:iCs/>
                <w:color w:val="0070C0"/>
              </w:rPr>
            </w:pPr>
            <w:r w:rsidRPr="00B15E18">
              <w:rPr>
                <w:b/>
                <w:bCs/>
                <w:i/>
                <w:iCs/>
                <w:color w:val="0070C0"/>
              </w:rPr>
              <w:t>[Site/service provider]</w:t>
            </w:r>
          </w:p>
        </w:tc>
        <w:tc>
          <w:tcPr>
            <w:tcW w:w="140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0C5A621" w14:textId="77777777" w:rsidR="000518FA" w:rsidRPr="00B15E18" w:rsidRDefault="000518FA" w:rsidP="0047648F">
            <w:pPr>
              <w:rPr>
                <w:b/>
                <w:bCs/>
                <w:i/>
                <w:iCs/>
                <w:color w:val="0070C0"/>
              </w:rPr>
            </w:pPr>
            <w:r w:rsidRPr="00B15E18">
              <w:rPr>
                <w:b/>
                <w:bCs/>
                <w:i/>
                <w:iCs/>
                <w:color w:val="0070C0"/>
              </w:rPr>
              <w:t>[Method]</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982FCFC" w14:textId="77777777" w:rsidR="000518FA" w:rsidRPr="00B15E18" w:rsidRDefault="000518FA" w:rsidP="0047648F">
            <w:pPr>
              <w:rPr>
                <w:b/>
                <w:bCs/>
                <w:i/>
                <w:iCs/>
                <w:color w:val="0070C0"/>
              </w:rPr>
            </w:pPr>
            <w:r w:rsidRPr="00B15E18">
              <w:rPr>
                <w:b/>
                <w:bCs/>
                <w:i/>
                <w:iCs/>
                <w:color w:val="0070C0"/>
              </w:rPr>
              <w:t>[ISF (if filed)/inspection records]</w:t>
            </w:r>
          </w:p>
        </w:tc>
      </w:tr>
      <w:tr w:rsidR="000518FA" w:rsidRPr="00B15E18" w14:paraId="037BF47A" w14:textId="77777777" w:rsidTr="0047648F">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91C186C" w14:textId="77777777" w:rsidR="000518FA" w:rsidRPr="00B15E18" w:rsidRDefault="000518FA" w:rsidP="0047648F">
            <w:pPr>
              <w:rPr>
                <w:i/>
                <w:iCs/>
                <w:color w:val="0070C0"/>
              </w:rPr>
            </w:pPr>
            <w:r w:rsidRPr="00B15E18">
              <w:rPr>
                <w:i/>
                <w:iCs/>
                <w:color w:val="0070C0"/>
              </w:rPr>
              <w:t>[ENTER others as appropriate]</w:t>
            </w:r>
          </w:p>
        </w:tc>
        <w:tc>
          <w:tcPr>
            <w:tcW w:w="259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5E1BEAE" w14:textId="77777777" w:rsidR="000518FA" w:rsidRPr="00B15E18" w:rsidRDefault="000518FA" w:rsidP="0047648F">
            <w:pPr>
              <w:rPr>
                <w:i/>
                <w:iCs/>
                <w:color w:val="0070C0"/>
              </w:rPr>
            </w:pPr>
            <w:r w:rsidRPr="00B15E18">
              <w:rPr>
                <w:i/>
                <w:iCs/>
                <w:color w:val="0070C0"/>
              </w:rPr>
              <w:t xml:space="preserve"> </w:t>
            </w:r>
          </w:p>
        </w:tc>
        <w:tc>
          <w:tcPr>
            <w:tcW w:w="1617"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05CD737" w14:textId="77777777" w:rsidR="000518FA" w:rsidRPr="00B15E18" w:rsidRDefault="000518FA" w:rsidP="0047648F">
            <w:pPr>
              <w:rPr>
                <w:i/>
                <w:iCs/>
                <w:color w:val="0070C0"/>
              </w:rPr>
            </w:pPr>
            <w:r w:rsidRPr="00B15E18">
              <w:rPr>
                <w:i/>
                <w:iCs/>
                <w:color w:val="0070C0"/>
              </w:rPr>
              <w:t xml:space="preserve"> </w:t>
            </w:r>
          </w:p>
        </w:tc>
        <w:tc>
          <w:tcPr>
            <w:tcW w:w="140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4B92B79" w14:textId="77777777" w:rsidR="000518FA" w:rsidRPr="00B15E18" w:rsidRDefault="000518FA" w:rsidP="0047648F">
            <w:pPr>
              <w:rPr>
                <w:i/>
                <w:iCs/>
                <w:color w:val="0070C0"/>
              </w:rPr>
            </w:pPr>
            <w:r w:rsidRPr="00B15E18">
              <w:rPr>
                <w:i/>
                <w:iCs/>
                <w:color w:val="0070C0"/>
              </w:rPr>
              <w:t xml:space="preserve"> </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EC5C0A2" w14:textId="77777777" w:rsidR="000518FA" w:rsidRPr="00B15E18" w:rsidRDefault="000518FA" w:rsidP="0047648F">
            <w:pPr>
              <w:rPr>
                <w:i/>
                <w:iCs/>
                <w:color w:val="0070C0"/>
              </w:rPr>
            </w:pPr>
            <w:r w:rsidRPr="00B15E18">
              <w:rPr>
                <w:i/>
                <w:iCs/>
                <w:color w:val="0070C0"/>
              </w:rPr>
              <w:t xml:space="preserve"> </w:t>
            </w:r>
          </w:p>
        </w:tc>
      </w:tr>
    </w:tbl>
    <w:p w14:paraId="455E95E8" w14:textId="77777777" w:rsidR="000518FA" w:rsidRDefault="000518FA" w:rsidP="000B2AC9">
      <w:pPr>
        <w:pStyle w:val="Heading1"/>
      </w:pPr>
      <w:bookmarkStart w:id="8" w:name="_Toc241667048"/>
      <w:r w:rsidRPr="00677C0F">
        <w:t>ISF Oversight and Access Arrangements</w:t>
      </w:r>
      <w:bookmarkEnd w:id="8"/>
    </w:p>
    <w:p w14:paraId="58A9B7DA" w14:textId="77777777" w:rsidR="000518FA" w:rsidRPr="00B15E18" w:rsidRDefault="000518FA" w:rsidP="00B15E18">
      <w:pPr>
        <w:pStyle w:val="Heading2"/>
        <w:spacing w:before="0" w:after="120"/>
      </w:pPr>
      <w:bookmarkStart w:id="9" w:name="_Toc241667049"/>
      <w:r w:rsidRPr="00B15E18">
        <w:t>Responsibilities</w:t>
      </w:r>
      <w:bookmarkEnd w:id="9"/>
    </w:p>
    <w:p w14:paraId="01FF067B" w14:textId="77777777" w:rsidR="000518FA" w:rsidRPr="009F3D30" w:rsidRDefault="000518FA" w:rsidP="00B15E18">
      <w:pPr>
        <w:pStyle w:val="NormalParagraph"/>
        <w:rPr>
          <w:color w:val="EE0000"/>
        </w:rPr>
      </w:pPr>
      <w:r w:rsidRPr="22822DC4">
        <w:t>Several roles could be involved in ISF setup, maintenance, and oversight. All are responsible for ensuring inspection readiness of the ISF on an ongoing basis throughout the conduct of the study; records should be filed contemporaneously and not allowed to accumulate. The site (and ultimately the principal investigator, with the institution) retains overall accountability for the ISF, even when activities are delegated to other site staff or to a service provider. Per ICH GCP E6(R3) Section 2.12.11, the investigator/institution should have control of all essential records generated by the investigator/institution before, during, and after the trial.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92"/>
        <w:gridCol w:w="4658"/>
      </w:tblGrid>
      <w:tr w:rsidR="000518FA" w:rsidRPr="00677C0F" w14:paraId="273D4C38" w14:textId="77777777" w:rsidTr="000E1767">
        <w:trPr>
          <w:tblHeader/>
        </w:trPr>
        <w:tc>
          <w:tcPr>
            <w:tcW w:w="5215"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2FA85FD2" w14:textId="77777777" w:rsidR="000518FA" w:rsidRPr="00677C0F" w:rsidRDefault="000518FA" w:rsidP="0047648F">
            <w:r w:rsidRPr="00677C0F">
              <w:lastRenderedPageBreak/>
              <w:t>Activity</w:t>
            </w:r>
          </w:p>
        </w:tc>
        <w:tc>
          <w:tcPr>
            <w:tcW w:w="5220"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6970CB8A" w14:textId="77777777" w:rsidR="000518FA" w:rsidRPr="00677C0F" w:rsidRDefault="000518FA" w:rsidP="0047648F">
            <w:pPr>
              <w:rPr>
                <w:vertAlign w:val="superscript"/>
              </w:rPr>
            </w:pPr>
            <w:r w:rsidRPr="5D0D966C">
              <w:t>Function or Role Responsible</w:t>
            </w:r>
          </w:p>
        </w:tc>
      </w:tr>
      <w:tr w:rsidR="000518FA" w:rsidRPr="00677C0F" w14:paraId="0BEB14BC" w14:textId="77777777" w:rsidTr="000E1767">
        <w:tc>
          <w:tcPr>
            <w:tcW w:w="521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5A1C713" w14:textId="77777777" w:rsidR="000518FA" w:rsidRPr="00677C0F" w:rsidRDefault="000518FA" w:rsidP="0047648F">
            <w:r w:rsidRPr="00677C0F">
              <w:t>W</w:t>
            </w:r>
            <w:r>
              <w:t>ho is responsible for w</w:t>
            </w:r>
            <w:r w:rsidRPr="00677C0F">
              <w:t>rit</w:t>
            </w:r>
            <w:r>
              <w:t>ing</w:t>
            </w:r>
            <w:r w:rsidRPr="00677C0F">
              <w:t xml:space="preserve"> and maintain</w:t>
            </w:r>
            <w:r>
              <w:t>ing</w:t>
            </w:r>
            <w:r w:rsidRPr="00677C0F">
              <w:t xml:space="preserve"> the ISF Plan and ISF Index</w:t>
            </w:r>
            <w:r>
              <w:t>?</w:t>
            </w:r>
          </w:p>
        </w:tc>
        <w:tc>
          <w:tcPr>
            <w:tcW w:w="52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A5F0FB9" w14:textId="77777777" w:rsidR="000518FA" w:rsidRPr="00677C0F" w:rsidRDefault="000518FA" w:rsidP="0047648F">
            <w:r w:rsidRPr="00677C0F">
              <w:t xml:space="preserve"> </w:t>
            </w:r>
          </w:p>
        </w:tc>
      </w:tr>
      <w:tr w:rsidR="000518FA" w:rsidRPr="00677C0F" w14:paraId="40CF2194" w14:textId="77777777" w:rsidTr="000E1767">
        <w:tc>
          <w:tcPr>
            <w:tcW w:w="521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48732AF" w14:textId="77777777" w:rsidR="000518FA" w:rsidRPr="00677C0F" w:rsidRDefault="000518FA" w:rsidP="0047648F">
            <w:r w:rsidRPr="22822DC4">
              <w:t>Who is responsible for record collection, review, and finalization of site-generated records?</w:t>
            </w:r>
          </w:p>
        </w:tc>
        <w:tc>
          <w:tcPr>
            <w:tcW w:w="52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1B03ADD" w14:textId="77777777" w:rsidR="000518FA" w:rsidRPr="00677C0F" w:rsidRDefault="000518FA" w:rsidP="0047648F">
            <w:r w:rsidRPr="00677C0F">
              <w:t xml:space="preserve"> </w:t>
            </w:r>
          </w:p>
        </w:tc>
      </w:tr>
      <w:tr w:rsidR="000518FA" w:rsidRPr="00677C0F" w14:paraId="3ACF7DB1" w14:textId="77777777" w:rsidTr="000E1767">
        <w:tc>
          <w:tcPr>
            <w:tcW w:w="521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547F6D1" w14:textId="77777777" w:rsidR="000518FA" w:rsidRPr="00677C0F" w:rsidRDefault="000518FA" w:rsidP="0047648F">
            <w:r w:rsidRPr="5D0D966C">
              <w:t>Who is responsible for receipt and filing of records provided by sponsor/service provider (e.g., protocol, investigator brochure)?</w:t>
            </w:r>
          </w:p>
        </w:tc>
        <w:tc>
          <w:tcPr>
            <w:tcW w:w="52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4D497C8" w14:textId="77777777" w:rsidR="000518FA" w:rsidRPr="00677C0F" w:rsidRDefault="000518FA" w:rsidP="0047648F">
            <w:r w:rsidRPr="00677C0F">
              <w:t xml:space="preserve"> </w:t>
            </w:r>
          </w:p>
        </w:tc>
      </w:tr>
      <w:tr w:rsidR="000518FA" w:rsidRPr="00677C0F" w14:paraId="7743F5B6" w14:textId="77777777" w:rsidTr="000E1767">
        <w:tc>
          <w:tcPr>
            <w:tcW w:w="521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515C552" w14:textId="77777777" w:rsidR="000518FA" w:rsidRPr="00677C0F" w:rsidRDefault="000518FA" w:rsidP="0047648F">
            <w:r w:rsidRPr="00677C0F">
              <w:t>W</w:t>
            </w:r>
            <w:r>
              <w:t>ho is responsible for</w:t>
            </w:r>
            <w:r w:rsidRPr="00677C0F">
              <w:t xml:space="preserve"> </w:t>
            </w:r>
            <w:r w:rsidRPr="008211D7">
              <w:t>adding record</w:t>
            </w:r>
            <w:r>
              <w:t>s</w:t>
            </w:r>
            <w:r w:rsidRPr="008211D7">
              <w:t xml:space="preserve"> </w:t>
            </w:r>
            <w:r w:rsidRPr="00677C0F">
              <w:t xml:space="preserve">to </w:t>
            </w:r>
            <w:r>
              <w:t>th</w:t>
            </w:r>
            <w:r w:rsidRPr="00677C0F">
              <w:t>e</w:t>
            </w:r>
            <w:r>
              <w:t xml:space="preserve"> </w:t>
            </w:r>
            <w:r w:rsidRPr="00677C0F">
              <w:t xml:space="preserve">ISF within </w:t>
            </w:r>
            <w:r w:rsidRPr="00B15E18">
              <w:rPr>
                <w:b/>
                <w:i/>
                <w:iCs/>
                <w:color w:val="0070C0"/>
              </w:rPr>
              <w:t>[ENTER # of business days; (e.g., 5 business days</w:t>
            </w:r>
            <w:r w:rsidRPr="00677C0F">
              <w:rPr>
                <w:b/>
                <w:i/>
                <w:iCs/>
                <w:color w:val="1F4E79"/>
              </w:rPr>
              <w:t>]</w:t>
            </w:r>
            <w:r w:rsidRPr="00677C0F">
              <w:t xml:space="preserve"> of finalization or collection</w:t>
            </w:r>
            <w:r>
              <w:t>?</w:t>
            </w:r>
          </w:p>
        </w:tc>
        <w:tc>
          <w:tcPr>
            <w:tcW w:w="52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F3FA258" w14:textId="77777777" w:rsidR="000518FA" w:rsidRPr="00677C0F" w:rsidRDefault="000518FA" w:rsidP="0047648F">
            <w:r w:rsidRPr="00677C0F">
              <w:t xml:space="preserve"> </w:t>
            </w:r>
          </w:p>
        </w:tc>
      </w:tr>
      <w:tr w:rsidR="000518FA" w:rsidRPr="00677C0F" w14:paraId="405926FA" w14:textId="77777777" w:rsidTr="000E1767">
        <w:tc>
          <w:tcPr>
            <w:tcW w:w="521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5364EF7" w14:textId="77777777" w:rsidR="000518FA" w:rsidRPr="00677C0F" w:rsidRDefault="000518FA" w:rsidP="0047648F">
            <w:r w:rsidRPr="00677C0F">
              <w:t>W</w:t>
            </w:r>
            <w:r>
              <w:t>ho is responsible for</w:t>
            </w:r>
            <w:r w:rsidRPr="00677C0F">
              <w:t xml:space="preserve"> ISF completeness reviews (see </w:t>
            </w:r>
            <w:hyperlink w:anchor="_Conducting_ISF_Reviews" w:history="1">
              <w:r w:rsidRPr="00A72B9A">
                <w:rPr>
                  <w:rStyle w:val="Hyperlink"/>
                </w:rPr>
                <w:t>Section 9</w:t>
              </w:r>
            </w:hyperlink>
            <w:r w:rsidRPr="00677C0F">
              <w:t>)</w:t>
            </w:r>
            <w:r>
              <w:t>?</w:t>
            </w:r>
          </w:p>
        </w:tc>
        <w:tc>
          <w:tcPr>
            <w:tcW w:w="52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F801959" w14:textId="77777777" w:rsidR="000518FA" w:rsidRPr="00677C0F" w:rsidRDefault="000518FA" w:rsidP="0047648F">
            <w:r w:rsidRPr="00677C0F">
              <w:t xml:space="preserve"> </w:t>
            </w:r>
          </w:p>
        </w:tc>
      </w:tr>
      <w:tr w:rsidR="000518FA" w:rsidRPr="00677C0F" w14:paraId="3817B3BF" w14:textId="77777777" w:rsidTr="000E1767">
        <w:tc>
          <w:tcPr>
            <w:tcW w:w="521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7390EC7" w14:textId="77777777" w:rsidR="000518FA" w:rsidRPr="00677C0F" w:rsidRDefault="000518FA" w:rsidP="0047648F">
            <w:r w:rsidRPr="00677C0F">
              <w:t>W</w:t>
            </w:r>
            <w:r>
              <w:t>ho is responsible for</w:t>
            </w:r>
            <w:r w:rsidRPr="00677C0F">
              <w:t xml:space="preserve"> </w:t>
            </w:r>
            <w:r>
              <w:t xml:space="preserve">resolving any issues related to the </w:t>
            </w:r>
            <w:r w:rsidRPr="00677C0F">
              <w:t>ISF</w:t>
            </w:r>
            <w:r>
              <w:t>?</w:t>
            </w:r>
          </w:p>
        </w:tc>
        <w:tc>
          <w:tcPr>
            <w:tcW w:w="52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2F8A67C" w14:textId="77777777" w:rsidR="000518FA" w:rsidRPr="00677C0F" w:rsidRDefault="000518FA" w:rsidP="0047648F">
            <w:r w:rsidRPr="00677C0F">
              <w:t xml:space="preserve"> </w:t>
            </w:r>
          </w:p>
        </w:tc>
      </w:tr>
      <w:tr w:rsidR="000518FA" w:rsidRPr="00677C0F" w14:paraId="3AF00B4C" w14:textId="77777777" w:rsidTr="000E1767">
        <w:tc>
          <w:tcPr>
            <w:tcW w:w="521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05771EB" w14:textId="77777777" w:rsidR="000518FA" w:rsidRPr="00677C0F" w:rsidRDefault="000518FA" w:rsidP="0047648F">
            <w:r w:rsidRPr="00677C0F">
              <w:t>W</w:t>
            </w:r>
            <w:r>
              <w:t>ho is responsible for</w:t>
            </w:r>
            <w:r w:rsidRPr="00677C0F">
              <w:t xml:space="preserve"> </w:t>
            </w:r>
            <w:r>
              <w:t>m</w:t>
            </w:r>
            <w:r w:rsidRPr="00677C0F">
              <w:t>etrics reporting (e.g., completeness, timeliness, quality)</w:t>
            </w:r>
            <w:r>
              <w:t>?</w:t>
            </w:r>
          </w:p>
        </w:tc>
        <w:tc>
          <w:tcPr>
            <w:tcW w:w="52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5B9FB72" w14:textId="77777777" w:rsidR="000518FA" w:rsidRPr="00677C0F" w:rsidRDefault="000518FA" w:rsidP="0047648F">
            <w:r w:rsidRPr="00677C0F">
              <w:t xml:space="preserve"> </w:t>
            </w:r>
          </w:p>
        </w:tc>
      </w:tr>
      <w:tr w:rsidR="000518FA" w:rsidRPr="00677C0F" w14:paraId="0277C295" w14:textId="77777777" w:rsidTr="000E1767">
        <w:tc>
          <w:tcPr>
            <w:tcW w:w="521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5EE4465" w14:textId="77777777" w:rsidR="000518FA" w:rsidRPr="00677C0F" w:rsidRDefault="000518FA" w:rsidP="0047648F">
            <w:r w:rsidRPr="00677C0F">
              <w:t>W</w:t>
            </w:r>
            <w:r>
              <w:t>ho is responsible for</w:t>
            </w:r>
            <w:r w:rsidRPr="00677C0F">
              <w:t xml:space="preserve"> </w:t>
            </w:r>
            <w:r>
              <w:t>i</w:t>
            </w:r>
            <w:r w:rsidRPr="00677C0F">
              <w:t xml:space="preserve">nspection readiness and support during regulatory inspection (see </w:t>
            </w:r>
            <w:hyperlink w:anchor="_Inspections" w:history="1">
              <w:r w:rsidRPr="00A72B9A">
                <w:rPr>
                  <w:rStyle w:val="Hyperlink"/>
                </w:rPr>
                <w:t>Section 7.4</w:t>
              </w:r>
            </w:hyperlink>
            <w:r w:rsidRPr="00677C0F">
              <w:t>)</w:t>
            </w:r>
            <w:r>
              <w:t>?</w:t>
            </w:r>
          </w:p>
        </w:tc>
        <w:tc>
          <w:tcPr>
            <w:tcW w:w="52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0C28BBE" w14:textId="77777777" w:rsidR="000518FA" w:rsidRPr="00677C0F" w:rsidRDefault="000518FA" w:rsidP="0047648F">
            <w:r w:rsidRPr="00677C0F">
              <w:t xml:space="preserve"> </w:t>
            </w:r>
          </w:p>
        </w:tc>
      </w:tr>
      <w:tr w:rsidR="000518FA" w:rsidRPr="00677C0F" w14:paraId="32D02A8E" w14:textId="77777777" w:rsidTr="000E1767">
        <w:tc>
          <w:tcPr>
            <w:tcW w:w="521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7707757" w14:textId="77777777" w:rsidR="000518FA" w:rsidRPr="00677C0F" w:rsidRDefault="000518FA" w:rsidP="0047648F">
            <w:r w:rsidRPr="22822DC4">
              <w:t>Who is responsible for notifying the sponsor of name of person responsible for maintaining essential records during retention period (E6(R3) Section 2.12.13; e.g., when investigator leaves the site or site closes)?</w:t>
            </w:r>
          </w:p>
        </w:tc>
        <w:tc>
          <w:tcPr>
            <w:tcW w:w="52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09F1AB3" w14:textId="77777777" w:rsidR="000518FA" w:rsidRPr="00677C0F" w:rsidRDefault="000518FA" w:rsidP="0047648F">
            <w:r w:rsidRPr="00677C0F">
              <w:t xml:space="preserve"> </w:t>
            </w:r>
          </w:p>
        </w:tc>
      </w:tr>
      <w:tr w:rsidR="000518FA" w:rsidRPr="00677C0F" w14:paraId="47D625A4" w14:textId="77777777" w:rsidTr="000E1767">
        <w:tc>
          <w:tcPr>
            <w:tcW w:w="521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6FD6824" w14:textId="77777777" w:rsidR="000518FA" w:rsidRPr="00677C0F" w:rsidRDefault="000518FA" w:rsidP="0047648F">
            <w:r w:rsidRPr="22822DC4">
              <w:t xml:space="preserve">Who is responsible for ISF close-out, archiving, and retrieval (see Sections </w:t>
            </w:r>
            <w:hyperlink w:anchor="_Close-out,_Record_Retention," w:history="1">
              <w:r w:rsidRPr="00A72B9A">
                <w:rPr>
                  <w:rStyle w:val="Hyperlink"/>
                </w:rPr>
                <w:t>10</w:t>
              </w:r>
            </w:hyperlink>
            <w:r w:rsidRPr="22822DC4">
              <w:t xml:space="preserve"> and </w:t>
            </w:r>
            <w:hyperlink w:anchor="_Transfer_and_Archiving" w:history="1">
              <w:r w:rsidRPr="00A72B9A">
                <w:rPr>
                  <w:rStyle w:val="Hyperlink"/>
                </w:rPr>
                <w:t>11</w:t>
              </w:r>
            </w:hyperlink>
            <w:r w:rsidRPr="22822DC4">
              <w:t>)?</w:t>
            </w:r>
          </w:p>
        </w:tc>
        <w:tc>
          <w:tcPr>
            <w:tcW w:w="52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291361F" w14:textId="77777777" w:rsidR="000518FA" w:rsidRPr="00677C0F" w:rsidRDefault="000518FA" w:rsidP="0047648F">
            <w:r w:rsidRPr="00677C0F">
              <w:t xml:space="preserve"> </w:t>
            </w:r>
          </w:p>
        </w:tc>
      </w:tr>
      <w:tr w:rsidR="000518FA" w:rsidRPr="00021201" w14:paraId="24319FB2" w14:textId="77777777" w:rsidTr="000E1767">
        <w:tc>
          <w:tcPr>
            <w:tcW w:w="10435" w:type="dxa"/>
            <w:gridSpan w:val="2"/>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D6EF172" w14:textId="77777777" w:rsidR="000518FA" w:rsidRPr="00021201" w:rsidRDefault="000518FA" w:rsidP="0047648F">
            <w:pPr>
              <w:rPr>
                <w:b/>
                <w:bCs/>
                <w:i/>
                <w:iCs/>
              </w:rPr>
            </w:pPr>
            <w:r w:rsidRPr="00021201">
              <w:rPr>
                <w:b/>
                <w:bCs/>
                <w:i/>
                <w:iCs/>
              </w:rPr>
              <w:t xml:space="preserve">If using an </w:t>
            </w:r>
            <w:proofErr w:type="spellStart"/>
            <w:r w:rsidRPr="00021201">
              <w:rPr>
                <w:b/>
                <w:bCs/>
                <w:i/>
                <w:iCs/>
              </w:rPr>
              <w:t>eISF</w:t>
            </w:r>
            <w:proofErr w:type="spellEnd"/>
            <w:r w:rsidRPr="00021201">
              <w:rPr>
                <w:b/>
                <w:bCs/>
                <w:i/>
                <w:iCs/>
              </w:rPr>
              <w:t>,</w:t>
            </w:r>
          </w:p>
        </w:tc>
      </w:tr>
      <w:tr w:rsidR="000518FA" w:rsidRPr="00677C0F" w14:paraId="41CAA0C7" w14:textId="77777777" w:rsidTr="000E1767">
        <w:tc>
          <w:tcPr>
            <w:tcW w:w="521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EC83E1E" w14:textId="77777777" w:rsidR="000518FA" w:rsidRPr="00677C0F" w:rsidRDefault="000518FA" w:rsidP="0047648F">
            <w:r w:rsidRPr="00677C0F">
              <w:t>W</w:t>
            </w:r>
            <w:r>
              <w:t>ho is responsible for</w:t>
            </w:r>
            <w:r w:rsidRPr="00677C0F">
              <w:t xml:space="preserve"> </w:t>
            </w:r>
            <w:proofErr w:type="spellStart"/>
            <w:r w:rsidRPr="00677C0F">
              <w:t>eISF</w:t>
            </w:r>
            <w:proofErr w:type="spellEnd"/>
            <w:r w:rsidRPr="00677C0F">
              <w:t xml:space="preserve"> systems training</w:t>
            </w:r>
            <w:r>
              <w:t>?</w:t>
            </w:r>
          </w:p>
        </w:tc>
        <w:tc>
          <w:tcPr>
            <w:tcW w:w="52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303BF32" w14:textId="77777777" w:rsidR="000518FA" w:rsidRPr="00677C0F" w:rsidRDefault="000518FA" w:rsidP="0047648F"/>
        </w:tc>
      </w:tr>
      <w:tr w:rsidR="000518FA" w:rsidRPr="00677C0F" w14:paraId="302B7BF3" w14:textId="77777777" w:rsidTr="000E1767">
        <w:tc>
          <w:tcPr>
            <w:tcW w:w="521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586D44E" w14:textId="77777777" w:rsidR="000518FA" w:rsidRPr="00677C0F" w:rsidRDefault="000518FA" w:rsidP="0047648F">
            <w:r w:rsidRPr="00677C0F">
              <w:t>W</w:t>
            </w:r>
            <w:r>
              <w:t>ho is responsible for</w:t>
            </w:r>
            <w:r w:rsidRPr="00677C0F">
              <w:t xml:space="preserve"> </w:t>
            </w:r>
            <w:proofErr w:type="spellStart"/>
            <w:r w:rsidRPr="00677C0F">
              <w:t>eISF</w:t>
            </w:r>
            <w:proofErr w:type="spellEnd"/>
            <w:r w:rsidRPr="00677C0F">
              <w:t xml:space="preserve"> access management (granting, modifying, removing access)</w:t>
            </w:r>
            <w:r>
              <w:t>?</w:t>
            </w:r>
          </w:p>
        </w:tc>
        <w:tc>
          <w:tcPr>
            <w:tcW w:w="52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08B6EED" w14:textId="77777777" w:rsidR="000518FA" w:rsidRPr="00677C0F" w:rsidRDefault="000518FA" w:rsidP="0047648F"/>
        </w:tc>
      </w:tr>
      <w:tr w:rsidR="000518FA" w:rsidRPr="00677C0F" w14:paraId="5EDF1574" w14:textId="77777777" w:rsidTr="000E1767">
        <w:tc>
          <w:tcPr>
            <w:tcW w:w="521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F3EEAE1" w14:textId="77777777" w:rsidR="000518FA" w:rsidRPr="00677C0F" w:rsidRDefault="000518FA" w:rsidP="0047648F">
            <w:r w:rsidRPr="00677C0F">
              <w:t>W</w:t>
            </w:r>
            <w:r>
              <w:t>ho is responsible for</w:t>
            </w:r>
            <w:r w:rsidRPr="00677C0F">
              <w:t xml:space="preserve"> </w:t>
            </w:r>
            <w:r>
              <w:t>record</w:t>
            </w:r>
            <w:r w:rsidRPr="00677C0F">
              <w:t xml:space="preserve"> quality and metadata QC following upload</w:t>
            </w:r>
            <w:r>
              <w:t>?</w:t>
            </w:r>
          </w:p>
        </w:tc>
        <w:tc>
          <w:tcPr>
            <w:tcW w:w="52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BC565CB" w14:textId="77777777" w:rsidR="000518FA" w:rsidRPr="00677C0F" w:rsidRDefault="000518FA" w:rsidP="0047648F"/>
        </w:tc>
      </w:tr>
      <w:tr w:rsidR="000518FA" w:rsidRPr="00021201" w14:paraId="63E6B9F5" w14:textId="77777777" w:rsidTr="000E1767">
        <w:tc>
          <w:tcPr>
            <w:tcW w:w="521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F46F4F5" w14:textId="77777777" w:rsidR="000518FA" w:rsidRPr="00021201" w:rsidRDefault="000518FA" w:rsidP="0047648F">
            <w:pPr>
              <w:rPr>
                <w:i/>
                <w:iCs/>
                <w:color w:val="0070C0"/>
              </w:rPr>
            </w:pPr>
            <w:r w:rsidRPr="00021201">
              <w:rPr>
                <w:i/>
                <w:iCs/>
                <w:color w:val="0070C0"/>
              </w:rPr>
              <w:t>[ENTER other activities as needed]</w:t>
            </w:r>
          </w:p>
        </w:tc>
        <w:tc>
          <w:tcPr>
            <w:tcW w:w="52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0303178" w14:textId="77777777" w:rsidR="000518FA" w:rsidRPr="00021201" w:rsidRDefault="000518FA" w:rsidP="0047648F">
            <w:pPr>
              <w:rPr>
                <w:i/>
                <w:iCs/>
                <w:color w:val="0070C0"/>
              </w:rPr>
            </w:pPr>
            <w:r w:rsidRPr="00021201">
              <w:rPr>
                <w:i/>
                <w:iCs/>
                <w:color w:val="0070C0"/>
              </w:rPr>
              <w:t xml:space="preserve"> </w:t>
            </w:r>
          </w:p>
        </w:tc>
      </w:tr>
    </w:tbl>
    <w:p w14:paraId="2578E564" w14:textId="77777777" w:rsidR="000518FA" w:rsidRPr="00677C0F" w:rsidRDefault="000518FA" w:rsidP="00B15E18">
      <w:pPr>
        <w:pStyle w:val="Heading2"/>
      </w:pPr>
      <w:bookmarkStart w:id="10" w:name="_Access_Arrangements"/>
      <w:bookmarkStart w:id="11" w:name="_Toc241667050"/>
      <w:bookmarkEnd w:id="10"/>
      <w:r w:rsidRPr="22822DC4">
        <w:t>Access Arrangements</w:t>
      </w:r>
      <w:bookmarkEnd w:id="11"/>
    </w:p>
    <w:p w14:paraId="2A04EAB2" w14:textId="77777777" w:rsidR="000518FA" w:rsidRPr="00677C0F" w:rsidRDefault="000518FA" w:rsidP="000518FA">
      <w:r w:rsidRPr="00677C0F">
        <w:t xml:space="preserve">ISF access is administered by: </w:t>
      </w:r>
      <w:r w:rsidRPr="00021201">
        <w:rPr>
          <w:b/>
          <w:bCs/>
          <w:i/>
          <w:iCs/>
          <w:color w:val="0070C0"/>
        </w:rPr>
        <w:t>[ENTER role/individual or function responsible for ISF access management]</w:t>
      </w:r>
    </w:p>
    <w:p w14:paraId="19AC7F70" w14:textId="77777777" w:rsidR="000518FA" w:rsidRPr="00677C0F" w:rsidRDefault="000518FA" w:rsidP="00021201">
      <w:pPr>
        <w:pStyle w:val="NormalParagraph"/>
      </w:pPr>
      <w:r w:rsidRPr="22822DC4">
        <w:t xml:space="preserve">Access is granted in accordance with: </w:t>
      </w:r>
      <w:r w:rsidRPr="00021201">
        <w:rPr>
          <w:b/>
          <w:i/>
          <w:iCs/>
          <w:color w:val="0070C0"/>
        </w:rPr>
        <w:t>[ENTER reference to SOP/system procedure</w:t>
      </w:r>
      <w:proofErr w:type="gramStart"/>
      <w:r w:rsidRPr="00021201">
        <w:rPr>
          <w:b/>
          <w:i/>
          <w:iCs/>
          <w:color w:val="0070C0"/>
        </w:rPr>
        <w:t>]</w:t>
      </w:r>
      <w:r w:rsidRPr="22822DC4">
        <w:t>, and</w:t>
      </w:r>
      <w:proofErr w:type="gramEnd"/>
      <w:r w:rsidRPr="22822DC4">
        <w:t xml:space="preserve"> includes a periodic review of user access on a </w:t>
      </w:r>
      <w:r w:rsidRPr="00021201">
        <w:rPr>
          <w:b/>
          <w:i/>
          <w:iCs/>
          <w:color w:val="0070C0"/>
        </w:rPr>
        <w:t>[ENTER frequency; e.g., quarterly]</w:t>
      </w:r>
      <w:r w:rsidRPr="00021201">
        <w:rPr>
          <w:color w:val="0070C0"/>
        </w:rPr>
        <w:t xml:space="preserve"> </w:t>
      </w:r>
      <w:r w:rsidRPr="22822DC4">
        <w:t>basis.</w:t>
      </w:r>
    </w:p>
    <w:p w14:paraId="09A1BE30" w14:textId="77777777" w:rsidR="000518FA" w:rsidRDefault="000518FA" w:rsidP="00021201">
      <w:pPr>
        <w:pStyle w:val="NormalParagraph"/>
      </w:pPr>
      <w:r w:rsidRPr="22822DC4">
        <w:t xml:space="preserve">Where the sponsor or service provider has been granted access to the </w:t>
      </w:r>
      <w:proofErr w:type="spellStart"/>
      <w:r w:rsidRPr="22822DC4">
        <w:t>eISF</w:t>
      </w:r>
      <w:proofErr w:type="spellEnd"/>
      <w:r w:rsidRPr="22822DC4">
        <w:t xml:space="preserve"> for monitoring purposes, access is read-only unless otherwise agreed in writing and is limited to records relevant to monitoring activities. Direct sponsor/service provider access to the ISF is permitted only where consistent with regulation, contract, and applicable participant privacy protections (see </w:t>
      </w:r>
      <w:hyperlink w:anchor="persrec" w:history="1">
        <w:r w:rsidRPr="00A72B9A">
          <w:rPr>
            <w:rStyle w:val="Hyperlink"/>
          </w:rPr>
          <w:t>Section 8.2.3</w:t>
        </w:r>
      </w:hyperlink>
      <w:r w:rsidRPr="22822DC4">
        <w:t xml:space="preserve"> for handling of records containing personal data).</w:t>
      </w:r>
    </w:p>
    <w:p w14:paraId="1D09EA64" w14:textId="77777777" w:rsidR="000518FA" w:rsidRPr="00677C0F" w:rsidRDefault="000518FA" w:rsidP="00021201">
      <w:pPr>
        <w:pStyle w:val="NormalParagraph"/>
      </w:pPr>
      <w:r w:rsidRPr="22822DC4">
        <w:t xml:space="preserve">For training prerequisites for ISF access, see </w:t>
      </w:r>
      <w:hyperlink w:anchor="_ISF_Training" w:history="1">
        <w:r w:rsidRPr="00A72B9A">
          <w:rPr>
            <w:rStyle w:val="Hyperlink"/>
          </w:rPr>
          <w:t>Section 6</w:t>
        </w:r>
      </w:hyperlink>
      <w:r w:rsidRPr="22822DC4">
        <w:t>.</w:t>
      </w:r>
    </w:p>
    <w:p w14:paraId="2071C596" w14:textId="77777777" w:rsidR="000518FA" w:rsidRPr="009F3D30" w:rsidRDefault="000518FA" w:rsidP="00B15E18">
      <w:pPr>
        <w:pStyle w:val="Heading2"/>
      </w:pPr>
      <w:bookmarkStart w:id="12" w:name="_Toc241667051"/>
      <w:r w:rsidRPr="009F3D30">
        <w:lastRenderedPageBreak/>
        <w:t>Service Providers</w:t>
      </w:r>
      <w:bookmarkEnd w:id="12"/>
    </w:p>
    <w:p w14:paraId="47B5DB5E" w14:textId="77777777" w:rsidR="000518FA" w:rsidRPr="00677C0F" w:rsidRDefault="000518FA" w:rsidP="000F0395">
      <w:pPr>
        <w:pStyle w:val="NormalParagraph"/>
      </w:pPr>
      <w:r w:rsidRPr="00677C0F">
        <w:t>Where a service provider is involved in ISF maintenance and overall quality, the investigator/institution retains ultimate responsibility for the ISF. Per E6(R3) Section 2.12.10(c), where a service provider operates a computeri</w:t>
      </w:r>
      <w:r>
        <w:t>z</w:t>
      </w:r>
      <w:r w:rsidRPr="00677C0F">
        <w:t xml:space="preserve">ed system used by the investigator/institution for the trial (e.g., an </w:t>
      </w:r>
      <w:proofErr w:type="spellStart"/>
      <w:r w:rsidRPr="00677C0F">
        <w:t>eISF</w:t>
      </w:r>
      <w:proofErr w:type="spellEnd"/>
      <w:r w:rsidRPr="00677C0F">
        <w:t xml:space="preserve"> system), the requirements for computeri</w:t>
      </w:r>
      <w:r>
        <w:t>z</w:t>
      </w:r>
      <w:r w:rsidRPr="00677C0F">
        <w:t>ed systems in E6(R3) Section 4 are addressed proportionate to risk.</w:t>
      </w:r>
    </w:p>
    <w:p w14:paraId="26AD70C1" w14:textId="77777777" w:rsidR="000518FA" w:rsidRPr="00677C0F" w:rsidRDefault="000518FA" w:rsidP="000F0395">
      <w:pPr>
        <w:pStyle w:val="NormalParagraph"/>
        <w:spacing w:after="240"/>
      </w:pPr>
      <w:r w:rsidRPr="22822DC4">
        <w:t xml:space="preserve">Site oversight between </w:t>
      </w:r>
      <w:r w:rsidRPr="000F0395">
        <w:rPr>
          <w:b/>
          <w:i/>
          <w:iCs/>
          <w:color w:val="0070C0"/>
        </w:rPr>
        <w:t>[ENTER site name]</w:t>
      </w:r>
      <w:r w:rsidRPr="000F0395">
        <w:rPr>
          <w:color w:val="0070C0"/>
        </w:rPr>
        <w:t xml:space="preserve"> </w:t>
      </w:r>
      <w:r w:rsidRPr="22822DC4">
        <w:t xml:space="preserve">and </w:t>
      </w:r>
      <w:r w:rsidRPr="000F0395">
        <w:rPr>
          <w:b/>
          <w:i/>
          <w:iCs/>
          <w:color w:val="0070C0"/>
        </w:rPr>
        <w:t>[ENTER service provider name]</w:t>
      </w:r>
      <w:r w:rsidRPr="000F0395">
        <w:rPr>
          <w:color w:val="0070C0"/>
        </w:rPr>
        <w:t xml:space="preserve"> </w:t>
      </w:r>
      <w:r w:rsidRPr="22822DC4">
        <w:t>will be executed as follows:</w:t>
      </w:r>
    </w:p>
    <w:tbl>
      <w:tblPr>
        <w:tblW w:w="9360" w:type="dxa"/>
        <w:tblCellMar>
          <w:left w:w="10" w:type="dxa"/>
          <w:right w:w="10" w:type="dxa"/>
        </w:tblCellMar>
        <w:tblLook w:val="04A0" w:firstRow="1" w:lastRow="0" w:firstColumn="1" w:lastColumn="0" w:noHBand="0" w:noVBand="1"/>
      </w:tblPr>
      <w:tblGrid>
        <w:gridCol w:w="4680"/>
        <w:gridCol w:w="4680"/>
      </w:tblGrid>
      <w:tr w:rsidR="000518FA" w:rsidRPr="00677C0F" w14:paraId="36A9D804" w14:textId="77777777" w:rsidTr="0047648F">
        <w:tc>
          <w:tcPr>
            <w:tcW w:w="4680" w:type="dxa"/>
            <w:tcMar>
              <w:top w:w="80" w:type="dxa"/>
              <w:left w:w="120" w:type="dxa"/>
              <w:bottom w:w="80" w:type="dxa"/>
              <w:right w:w="120" w:type="dxa"/>
            </w:tcMar>
          </w:tcPr>
          <w:p w14:paraId="66CB5A27" w14:textId="77777777" w:rsidR="000518FA" w:rsidRPr="00677C0F" w:rsidRDefault="000518FA" w:rsidP="0047648F">
            <w:proofErr w:type="gramStart"/>
            <w:r w:rsidRPr="00677C0F">
              <w:rPr>
                <w:rFonts w:ascii="Segoe UI Symbol" w:hAnsi="Segoe UI Symbol" w:cs="Segoe UI Symbol"/>
              </w:rPr>
              <w:t>☐</w:t>
            </w:r>
            <w:r w:rsidRPr="00677C0F">
              <w:t xml:space="preserve">  ISF</w:t>
            </w:r>
            <w:proofErr w:type="gramEnd"/>
            <w:r w:rsidRPr="00677C0F">
              <w:t xml:space="preserve"> access </w:t>
            </w:r>
            <w:r w:rsidRPr="00222DDC">
              <w:t>[ENTER scope/level]</w:t>
            </w:r>
          </w:p>
        </w:tc>
        <w:tc>
          <w:tcPr>
            <w:tcW w:w="4680" w:type="dxa"/>
            <w:tcMar>
              <w:top w:w="80" w:type="dxa"/>
              <w:left w:w="120" w:type="dxa"/>
              <w:bottom w:w="80" w:type="dxa"/>
              <w:right w:w="120" w:type="dxa"/>
            </w:tcMar>
          </w:tcPr>
          <w:p w14:paraId="224E734B" w14:textId="77777777" w:rsidR="000518FA" w:rsidRPr="00677C0F" w:rsidRDefault="000518FA" w:rsidP="0047648F">
            <w:proofErr w:type="gramStart"/>
            <w:r w:rsidRPr="00677C0F">
              <w:rPr>
                <w:rFonts w:ascii="Segoe UI Symbol" w:hAnsi="Segoe UI Symbol" w:cs="Segoe UI Symbol"/>
              </w:rPr>
              <w:t>☐</w:t>
            </w:r>
            <w:r w:rsidRPr="00677C0F">
              <w:t xml:space="preserve">  Routine</w:t>
            </w:r>
            <w:proofErr w:type="gramEnd"/>
            <w:r w:rsidRPr="00677C0F">
              <w:t xml:space="preserve"> inspection and audit reports</w:t>
            </w:r>
          </w:p>
        </w:tc>
      </w:tr>
      <w:tr w:rsidR="000518FA" w:rsidRPr="00677C0F" w14:paraId="25FC619C" w14:textId="77777777" w:rsidTr="0047648F">
        <w:tc>
          <w:tcPr>
            <w:tcW w:w="4680" w:type="dxa"/>
            <w:tcMar>
              <w:top w:w="80" w:type="dxa"/>
              <w:left w:w="120" w:type="dxa"/>
              <w:bottom w:w="80" w:type="dxa"/>
              <w:right w:w="120" w:type="dxa"/>
            </w:tcMar>
          </w:tcPr>
          <w:p w14:paraId="2CD0EE24" w14:textId="77777777" w:rsidR="000518FA" w:rsidRPr="00677C0F" w:rsidRDefault="000518FA" w:rsidP="0047648F">
            <w:proofErr w:type="gramStart"/>
            <w:r w:rsidRPr="00677C0F">
              <w:rPr>
                <w:rFonts w:ascii="Segoe UI Symbol" w:hAnsi="Segoe UI Symbol" w:cs="Segoe UI Symbol"/>
              </w:rPr>
              <w:t>☐</w:t>
            </w:r>
            <w:r w:rsidRPr="00677C0F">
              <w:t xml:space="preserve">  ISF</w:t>
            </w:r>
            <w:proofErr w:type="gramEnd"/>
            <w:r w:rsidRPr="00677C0F">
              <w:t xml:space="preserve"> metrics reports </w:t>
            </w:r>
            <w:r w:rsidRPr="00677C0F">
              <w:rPr>
                <w:b/>
                <w:i/>
                <w:iCs/>
                <w:color w:val="1F4E79"/>
              </w:rPr>
              <w:t>[ENTER frequency]</w:t>
            </w:r>
          </w:p>
        </w:tc>
        <w:tc>
          <w:tcPr>
            <w:tcW w:w="4680" w:type="dxa"/>
            <w:tcMar>
              <w:top w:w="80" w:type="dxa"/>
              <w:left w:w="120" w:type="dxa"/>
              <w:bottom w:w="80" w:type="dxa"/>
              <w:right w:w="120" w:type="dxa"/>
            </w:tcMar>
          </w:tcPr>
          <w:p w14:paraId="664CA900" w14:textId="77777777" w:rsidR="000518FA" w:rsidRPr="00677C0F" w:rsidRDefault="000518FA" w:rsidP="0047648F">
            <w:proofErr w:type="gramStart"/>
            <w:r w:rsidRPr="00677C0F">
              <w:rPr>
                <w:rFonts w:ascii="Segoe UI Symbol" w:hAnsi="Segoe UI Symbol" w:cs="Segoe UI Symbol"/>
              </w:rPr>
              <w:t>☐</w:t>
            </w:r>
            <w:r w:rsidRPr="00677C0F">
              <w:t xml:space="preserve">  System</w:t>
            </w:r>
            <w:proofErr w:type="gramEnd"/>
            <w:r w:rsidRPr="00677C0F">
              <w:t xml:space="preserve"> validation evidence (</w:t>
            </w:r>
            <w:proofErr w:type="spellStart"/>
            <w:r w:rsidRPr="00677C0F">
              <w:t>eISF</w:t>
            </w:r>
            <w:proofErr w:type="spellEnd"/>
            <w:r w:rsidRPr="00677C0F">
              <w:t xml:space="preserve"> only)</w:t>
            </w:r>
          </w:p>
        </w:tc>
      </w:tr>
      <w:tr w:rsidR="000518FA" w:rsidRPr="00677C0F" w14:paraId="7EB8CBE1" w14:textId="77777777" w:rsidTr="0047648F">
        <w:tc>
          <w:tcPr>
            <w:tcW w:w="4680" w:type="dxa"/>
            <w:tcMar>
              <w:top w:w="80" w:type="dxa"/>
              <w:left w:w="120" w:type="dxa"/>
              <w:bottom w:w="80" w:type="dxa"/>
              <w:right w:w="120" w:type="dxa"/>
            </w:tcMar>
          </w:tcPr>
          <w:p w14:paraId="5E3953C5" w14:textId="77777777" w:rsidR="000518FA" w:rsidRPr="00677C0F" w:rsidRDefault="000518FA" w:rsidP="0047648F">
            <w:proofErr w:type="gramStart"/>
            <w:r w:rsidRPr="00677C0F">
              <w:rPr>
                <w:rFonts w:ascii="Segoe UI Symbol" w:hAnsi="Segoe UI Symbol" w:cs="Segoe UI Symbol"/>
              </w:rPr>
              <w:t>☐</w:t>
            </w:r>
            <w:r w:rsidRPr="00677C0F">
              <w:t xml:space="preserve">  Periodic</w:t>
            </w:r>
            <w:proofErr w:type="gramEnd"/>
            <w:r w:rsidRPr="00677C0F">
              <w:t xml:space="preserve"> user access reviews</w:t>
            </w:r>
          </w:p>
        </w:tc>
        <w:tc>
          <w:tcPr>
            <w:tcW w:w="4680" w:type="dxa"/>
            <w:tcMar>
              <w:top w:w="80" w:type="dxa"/>
              <w:left w:w="120" w:type="dxa"/>
              <w:bottom w:w="80" w:type="dxa"/>
              <w:right w:w="120" w:type="dxa"/>
            </w:tcMar>
          </w:tcPr>
          <w:p w14:paraId="584F8BF3" w14:textId="77777777" w:rsidR="000518FA" w:rsidRPr="00677C0F" w:rsidRDefault="000518FA" w:rsidP="0047648F">
            <w:proofErr w:type="gramStart"/>
            <w:r w:rsidRPr="00677C0F">
              <w:rPr>
                <w:rFonts w:ascii="Segoe UI Symbol" w:hAnsi="Segoe UI Symbol" w:cs="Segoe UI Symbol"/>
              </w:rPr>
              <w:t>☐</w:t>
            </w:r>
            <w:r w:rsidRPr="00677C0F">
              <w:t xml:space="preserve">  Incident</w:t>
            </w:r>
            <w:proofErr w:type="gramEnd"/>
            <w:r w:rsidRPr="00677C0F">
              <w:t xml:space="preserve"> notification (e.g., security breach affecting ISF; see E6(R3) 2.12.10(e))</w:t>
            </w:r>
          </w:p>
        </w:tc>
      </w:tr>
      <w:tr w:rsidR="000518FA" w:rsidRPr="00677C0F" w14:paraId="4C834AB6" w14:textId="77777777" w:rsidTr="0047648F">
        <w:tc>
          <w:tcPr>
            <w:tcW w:w="4680" w:type="dxa"/>
            <w:gridSpan w:val="2"/>
            <w:tcMar>
              <w:top w:w="80" w:type="dxa"/>
              <w:left w:w="120" w:type="dxa"/>
              <w:bottom w:w="80" w:type="dxa"/>
              <w:right w:w="120" w:type="dxa"/>
            </w:tcMar>
          </w:tcPr>
          <w:p w14:paraId="12727871" w14:textId="77777777" w:rsidR="000518FA" w:rsidRPr="00677C0F" w:rsidRDefault="000518FA" w:rsidP="0047648F">
            <w:proofErr w:type="gramStart"/>
            <w:r w:rsidRPr="00677C0F">
              <w:rPr>
                <w:rFonts w:ascii="Segoe UI Symbol" w:hAnsi="Segoe UI Symbol" w:cs="Segoe UI Symbol"/>
              </w:rPr>
              <w:t>☐</w:t>
            </w:r>
            <w:r w:rsidRPr="00677C0F">
              <w:t xml:space="preserve">  Other</w:t>
            </w:r>
            <w:proofErr w:type="gramEnd"/>
            <w:r w:rsidRPr="00677C0F">
              <w:t xml:space="preserve"> (specify): </w:t>
            </w:r>
            <w:r w:rsidRPr="00677C0F">
              <w:rPr>
                <w:b/>
                <w:i/>
                <w:iCs/>
                <w:color w:val="1F4E79"/>
              </w:rPr>
              <w:t>[ENTER or NA]</w:t>
            </w:r>
          </w:p>
        </w:tc>
      </w:tr>
    </w:tbl>
    <w:p w14:paraId="63D602C7" w14:textId="77777777" w:rsidR="000518FA" w:rsidRDefault="000518FA" w:rsidP="000F0395">
      <w:pPr>
        <w:pStyle w:val="NormalParagraph"/>
        <w:spacing w:before="240"/>
      </w:pPr>
      <w:r w:rsidRPr="00677C0F">
        <w:t xml:space="preserve">Service provider system access for site users is handled as described in </w:t>
      </w:r>
      <w:hyperlink w:anchor="_Access_Arrangements" w:history="1">
        <w:r w:rsidRPr="00A72B9A">
          <w:rPr>
            <w:rStyle w:val="Hyperlink"/>
          </w:rPr>
          <w:t>Section 7.2</w:t>
        </w:r>
      </w:hyperlink>
      <w:r w:rsidRPr="00677C0F">
        <w:t xml:space="preserve">, and training as described in </w:t>
      </w:r>
      <w:hyperlink w:anchor="_ISF_Training" w:history="1">
        <w:r w:rsidRPr="00A72B9A">
          <w:rPr>
            <w:rStyle w:val="Hyperlink"/>
          </w:rPr>
          <w:t>Section 6</w:t>
        </w:r>
      </w:hyperlink>
      <w:r w:rsidRPr="00677C0F">
        <w:t>.</w:t>
      </w:r>
    </w:p>
    <w:p w14:paraId="24358441" w14:textId="77777777" w:rsidR="000518FA" w:rsidRPr="00677C0F" w:rsidRDefault="000518FA" w:rsidP="00B15E18">
      <w:pPr>
        <w:pStyle w:val="Heading2"/>
      </w:pPr>
      <w:bookmarkStart w:id="13" w:name="_Inspections"/>
      <w:bookmarkStart w:id="14" w:name="_Toc241667052"/>
      <w:bookmarkEnd w:id="13"/>
      <w:r w:rsidRPr="22822DC4">
        <w:t>Inspections</w:t>
      </w:r>
      <w:bookmarkEnd w:id="14"/>
    </w:p>
    <w:p w14:paraId="341F8409" w14:textId="77777777" w:rsidR="000518FA" w:rsidRPr="00677C0F" w:rsidRDefault="000518FA" w:rsidP="000F7CE0">
      <w:pPr>
        <w:pStyle w:val="NormalParagraph"/>
      </w:pPr>
      <w:r w:rsidRPr="22822DC4">
        <w:t xml:space="preserve">In the event of a regulatory inspection, </w:t>
      </w:r>
      <w:r w:rsidRPr="000F7CE0">
        <w:rPr>
          <w:b/>
          <w:i/>
          <w:iCs/>
          <w:color w:val="0070C0"/>
        </w:rPr>
        <w:t>[ENTER site name]</w:t>
      </w:r>
      <w:r w:rsidRPr="000F7CE0">
        <w:rPr>
          <w:color w:val="0070C0"/>
        </w:rPr>
        <w:t xml:space="preserve"> </w:t>
      </w:r>
      <w:r w:rsidRPr="22822DC4">
        <w:t xml:space="preserve">will notify </w:t>
      </w:r>
      <w:r w:rsidRPr="000F7CE0">
        <w:rPr>
          <w:b/>
          <w:i/>
          <w:iCs/>
          <w:color w:val="0070C0"/>
        </w:rPr>
        <w:t>[ENTER sponsor/service provider]</w:t>
      </w:r>
      <w:r w:rsidRPr="000F7CE0">
        <w:rPr>
          <w:color w:val="0070C0"/>
        </w:rPr>
        <w:t xml:space="preserve"> </w:t>
      </w:r>
      <w:r w:rsidRPr="22822DC4">
        <w:t>as soon as the inspection has been announced. The site, sponsor, and any service providers will work together to determine a strategy for managing the inspection. This includes preparation of the study-specific ISF Index, which is intended to be made available to the inspector.</w:t>
      </w:r>
    </w:p>
    <w:p w14:paraId="38191F9E" w14:textId="77777777" w:rsidR="000518FA" w:rsidRPr="00677C0F" w:rsidRDefault="000518FA" w:rsidP="000F7CE0">
      <w:pPr>
        <w:pStyle w:val="NormalParagraph"/>
      </w:pPr>
      <w:r w:rsidRPr="000F7CE0">
        <w:rPr>
          <w:b/>
          <w:i/>
          <w:iCs/>
          <w:color w:val="0070C0"/>
        </w:rPr>
        <w:t>[ENTER site name]</w:t>
      </w:r>
      <w:r w:rsidRPr="000F7CE0">
        <w:rPr>
          <w:color w:val="0070C0"/>
        </w:rPr>
        <w:t xml:space="preserve"> </w:t>
      </w:r>
      <w:r w:rsidRPr="22822DC4">
        <w:t xml:space="preserve">will </w:t>
      </w:r>
      <w:r w:rsidRPr="000F7CE0">
        <w:t>inform</w:t>
      </w:r>
      <w:r w:rsidRPr="22822DC4">
        <w:t xml:space="preserve"> the relevant </w:t>
      </w:r>
      <w:r w:rsidRPr="000F7CE0">
        <w:rPr>
          <w:b/>
          <w:i/>
          <w:iCs/>
          <w:color w:val="0070C0"/>
        </w:rPr>
        <w:t>[ENTER key ISF contact]</w:t>
      </w:r>
      <w:r w:rsidRPr="000F7CE0">
        <w:rPr>
          <w:color w:val="0070C0"/>
        </w:rPr>
        <w:t xml:space="preserve"> </w:t>
      </w:r>
      <w:r w:rsidRPr="22822DC4">
        <w:t>of the inspection purpose, scope, date, and time. The site quality assurance representative (or designee) will inform the inspector of the location of the study-specific ISF and coordinate inspection logistics. The inspection will be conducted in accordance with site procedures.</w:t>
      </w:r>
    </w:p>
    <w:p w14:paraId="36DEBBC7" w14:textId="77777777" w:rsidR="000518FA" w:rsidRPr="00677C0F" w:rsidRDefault="000518FA" w:rsidP="000F7CE0">
      <w:pPr>
        <w:pStyle w:val="NormalParagraph"/>
      </w:pPr>
      <w:r w:rsidRPr="00677C0F">
        <w:t xml:space="preserve">Where the inspector requests access to records held in a service-provider-hosted </w:t>
      </w:r>
      <w:proofErr w:type="spellStart"/>
      <w:r w:rsidRPr="00677C0F">
        <w:t>eISF</w:t>
      </w:r>
      <w:proofErr w:type="spellEnd"/>
      <w:r w:rsidRPr="00677C0F">
        <w:t>, the site will coordinate with the service provider in advance to ensure timely access and, where required, to provide brief navigation training to the inspector.</w:t>
      </w:r>
    </w:p>
    <w:p w14:paraId="19D690CB" w14:textId="77777777" w:rsidR="000518FA" w:rsidRPr="00677C0F" w:rsidRDefault="000518FA" w:rsidP="000B2AC9">
      <w:pPr>
        <w:pStyle w:val="Heading1"/>
        <w:rPr>
          <w:kern w:val="36"/>
          <w14:ligatures w14:val="standardContextual"/>
        </w:rPr>
      </w:pPr>
      <w:bookmarkStart w:id="15" w:name="_Toc241667053"/>
      <w:r w:rsidRPr="00677C0F">
        <w:t>ISF Content</w:t>
      </w:r>
      <w:bookmarkEnd w:id="15"/>
    </w:p>
    <w:p w14:paraId="577D8ADF" w14:textId="77777777" w:rsidR="000518FA" w:rsidRDefault="000518FA" w:rsidP="00B15E18">
      <w:pPr>
        <w:pStyle w:val="Heading2"/>
      </w:pPr>
      <w:bookmarkStart w:id="16" w:name="_ISF_Format,_Structure,"/>
      <w:bookmarkStart w:id="17" w:name="_Toc241667054"/>
      <w:bookmarkEnd w:id="16"/>
      <w:r w:rsidRPr="22822DC4">
        <w:t>ISF Format, Structure, and Index</w:t>
      </w:r>
      <w:bookmarkEnd w:id="17"/>
    </w:p>
    <w:p w14:paraId="06455FA9" w14:textId="77777777" w:rsidR="000518FA" w:rsidRPr="00A921A3" w:rsidRDefault="000518FA" w:rsidP="003D6F5D">
      <w:pPr>
        <w:pStyle w:val="NormalParagraph"/>
        <w:rPr>
          <w:b/>
          <w:bCs/>
          <w:i/>
          <w:iCs/>
          <w:color w:val="0070C0"/>
        </w:rPr>
      </w:pPr>
      <w:r w:rsidRPr="22822DC4">
        <w:t xml:space="preserve">The ISF Index/structure used for this study is: </w:t>
      </w:r>
      <w:r w:rsidRPr="00222DDC">
        <w:t>[</w:t>
      </w:r>
      <w:r w:rsidRPr="00A921A3">
        <w:rPr>
          <w:b/>
          <w:bCs/>
          <w:i/>
          <w:iCs/>
          <w:color w:val="0070C0"/>
        </w:rPr>
        <w:t>ENTER; CDISC ISF RM v1.0 or site-specific index; may reference appended material or specify file location]</w:t>
      </w:r>
    </w:p>
    <w:p w14:paraId="2E739749" w14:textId="77777777" w:rsidR="000518FA" w:rsidRPr="00332E48" w:rsidRDefault="000518FA" w:rsidP="003D6F5D">
      <w:pPr>
        <w:pStyle w:val="NormalParagraph"/>
      </w:pPr>
      <w:r w:rsidRPr="5D0D966C">
        <w:t>For each Artifact marked “Not Applicable” in the ISF Index, the site will:</w:t>
      </w:r>
    </w:p>
    <w:p w14:paraId="237F8A89" w14:textId="77777777" w:rsidR="000518FA" w:rsidRPr="003D6F5D" w:rsidRDefault="000518FA" w:rsidP="003D6F5D">
      <w:pPr>
        <w:pStyle w:val="ScrollListBullet"/>
      </w:pPr>
      <w:r w:rsidRPr="003D6F5D">
        <w:t>Document a brief rationale in the ISF Index entry for that Artifact (e.g., “No medical device used in this trial" for ISF_08 device-related Artifacts)</w:t>
      </w:r>
    </w:p>
    <w:p w14:paraId="6EF27A64" w14:textId="77777777" w:rsidR="000518FA" w:rsidRPr="003D6F5D" w:rsidRDefault="000518FA" w:rsidP="003D6F5D">
      <w:pPr>
        <w:pStyle w:val="ScrollListBullet"/>
      </w:pPr>
      <w:r w:rsidRPr="003D6F5D">
        <w:t>Identify who reviewed and approved the “Not Applicable” designation</w:t>
      </w:r>
    </w:p>
    <w:p w14:paraId="674E3940" w14:textId="77777777" w:rsidR="000518FA" w:rsidRPr="003D6F5D" w:rsidRDefault="000518FA" w:rsidP="003D6F5D">
      <w:pPr>
        <w:pStyle w:val="ScrollListBullet"/>
      </w:pPr>
      <w:r w:rsidRPr="003D6F5D">
        <w:t>As applicable, include a Note to File in ISF Zone 14 (Correspondence and Notes to File) and reference it from the ISF Index</w:t>
      </w:r>
    </w:p>
    <w:p w14:paraId="3EF72DE2" w14:textId="77777777" w:rsidR="000518FA" w:rsidRPr="003D6F5D" w:rsidRDefault="000518FA" w:rsidP="003D6F5D">
      <w:pPr>
        <w:pStyle w:val="ScrollListBullet"/>
      </w:pPr>
      <w:r w:rsidRPr="003D6F5D">
        <w:t>Reassess “Not Applicable” designations at major study milestones (e.g., protocol amendment) to confirm they remain valid</w:t>
      </w:r>
    </w:p>
    <w:p w14:paraId="5C9BC042" w14:textId="77777777" w:rsidR="006834BC" w:rsidRDefault="006834BC">
      <w:pPr>
        <w:rPr>
          <w:rFonts w:ascii="Arial Black" w:eastAsiaTheme="majorEastAsia" w:hAnsi="Arial Black" w:cstheme="majorBidi"/>
          <w:kern w:val="2"/>
          <w:sz w:val="21"/>
          <w:szCs w:val="21"/>
        </w:rPr>
      </w:pPr>
      <w:r>
        <w:br w:type="page"/>
      </w:r>
    </w:p>
    <w:p w14:paraId="2BA80494" w14:textId="25698839" w:rsidR="000518FA" w:rsidRPr="00B208C2" w:rsidRDefault="000518FA" w:rsidP="008F2E0E">
      <w:pPr>
        <w:pStyle w:val="Heading3"/>
      </w:pPr>
      <w:r w:rsidRPr="00B208C2">
        <w:lastRenderedPageBreak/>
        <w:t>Pharmacy Site File</w:t>
      </w:r>
    </w:p>
    <w:p w14:paraId="67C4748F" w14:textId="77777777" w:rsidR="000518FA" w:rsidRDefault="000518FA" w:rsidP="000518FA">
      <w:r w:rsidRPr="22822DC4">
        <w:t xml:space="preserve">Will the site maintain a separate PSF for this study? </w:t>
      </w:r>
      <w:r>
        <w:tab/>
      </w:r>
      <w:r>
        <w:tab/>
      </w:r>
      <w:r w:rsidRPr="22822DC4">
        <w:rPr>
          <w:rFonts w:ascii="Segoe UI Symbol" w:hAnsi="Segoe UI Symbol" w:cs="Segoe UI Symbol"/>
        </w:rPr>
        <w:t>☐</w:t>
      </w:r>
      <w:r w:rsidRPr="22822DC4">
        <w:t xml:space="preserve"> </w:t>
      </w:r>
      <w:proofErr w:type="gramStart"/>
      <w:r w:rsidRPr="22822DC4">
        <w:t xml:space="preserve">Yes  </w:t>
      </w:r>
      <w:r>
        <w:tab/>
      </w:r>
      <w:proofErr w:type="gramEnd"/>
      <w:r>
        <w:tab/>
      </w:r>
      <w:r w:rsidRPr="22822DC4">
        <w:rPr>
          <w:rFonts w:ascii="Segoe UI Symbol" w:hAnsi="Segoe UI Symbol" w:cs="Segoe UI Symbol"/>
        </w:rPr>
        <w:t>☐</w:t>
      </w:r>
      <w:r w:rsidRPr="22822DC4">
        <w:t xml:space="preserve"> No  </w:t>
      </w:r>
    </w:p>
    <w:p w14:paraId="76B88722" w14:textId="77777777" w:rsidR="000518FA" w:rsidRPr="00677C0F" w:rsidRDefault="000518FA" w:rsidP="000518FA"/>
    <w:p w14:paraId="4C504AA4" w14:textId="6E92AF0C" w:rsidR="000518FA" w:rsidRPr="008F2E0E" w:rsidRDefault="000518FA" w:rsidP="000518FA">
      <w:pPr>
        <w:rPr>
          <w:b/>
          <w:bCs/>
          <w:i/>
          <w:iCs/>
          <w:color w:val="0070C0"/>
        </w:rPr>
      </w:pPr>
      <w:r w:rsidRPr="008F2E0E">
        <w:rPr>
          <w:b/>
          <w:bCs/>
          <w:i/>
          <w:iCs/>
          <w:color w:val="0070C0"/>
        </w:rPr>
        <w:t>[ENTER, if yes, scope and intended treatment at archival; e.g., PSF held in the Investigational Drug Service; merged into ISF Zone 8 at study close, with duplicate copies removed]</w:t>
      </w:r>
    </w:p>
    <w:p w14:paraId="3F4C606D" w14:textId="77777777" w:rsidR="000518FA" w:rsidRPr="00677C0F" w:rsidRDefault="000518FA" w:rsidP="008F2E0E">
      <w:pPr>
        <w:pStyle w:val="Heading3"/>
      </w:pPr>
      <w:r w:rsidRPr="22822DC4">
        <w:t>ISF Content Generated by External Parties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1872"/>
        <w:gridCol w:w="1872"/>
        <w:gridCol w:w="3744"/>
      </w:tblGrid>
      <w:tr w:rsidR="000518FA" w:rsidRPr="00677C0F" w14:paraId="59BE42B2" w14:textId="77777777" w:rsidTr="0047648F">
        <w:trPr>
          <w:tblHeader/>
        </w:trPr>
        <w:tc>
          <w:tcPr>
            <w:tcW w:w="1872"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701C102F" w14:textId="77777777" w:rsidR="000518FA" w:rsidRPr="00677C0F" w:rsidRDefault="000518FA" w:rsidP="0047648F">
            <w:r w:rsidRPr="00677C0F">
              <w:t>Party Type</w:t>
            </w:r>
          </w:p>
        </w:tc>
        <w:tc>
          <w:tcPr>
            <w:tcW w:w="1872"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7FA5CC10" w14:textId="77777777" w:rsidR="000518FA" w:rsidRPr="00677C0F" w:rsidRDefault="000518FA" w:rsidP="0047648F">
            <w:r w:rsidRPr="00677C0F">
              <w:t>Party Name</w:t>
            </w:r>
          </w:p>
        </w:tc>
        <w:tc>
          <w:tcPr>
            <w:tcW w:w="1872"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16927EB9" w14:textId="77777777" w:rsidR="000518FA" w:rsidRPr="00677C0F" w:rsidRDefault="000518FA" w:rsidP="0047648F">
            <w:r w:rsidRPr="00677C0F">
              <w:t>Site Contact</w:t>
            </w:r>
          </w:p>
        </w:tc>
        <w:tc>
          <w:tcPr>
            <w:tcW w:w="3744"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0D142AE5" w14:textId="77777777" w:rsidR="000518FA" w:rsidRPr="00677C0F" w:rsidRDefault="000518FA" w:rsidP="0047648F">
            <w:r w:rsidRPr="00677C0F">
              <w:t>Content Management</w:t>
            </w:r>
          </w:p>
        </w:tc>
      </w:tr>
      <w:tr w:rsidR="000518FA" w:rsidRPr="00677C0F" w14:paraId="24773247" w14:textId="77777777" w:rsidTr="0047648F">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31186A5" w14:textId="77777777" w:rsidR="000518FA" w:rsidRPr="008F2E0E" w:rsidRDefault="000518FA" w:rsidP="0047648F">
            <w:pPr>
              <w:rPr>
                <w:b/>
                <w:bCs/>
                <w:i/>
                <w:iCs/>
                <w:color w:val="0070C0"/>
              </w:rPr>
            </w:pPr>
            <w:r w:rsidRPr="008F2E0E">
              <w:rPr>
                <w:b/>
                <w:bCs/>
                <w:i/>
                <w:iCs/>
                <w:color w:val="0070C0"/>
              </w:rPr>
              <w:t>[Sponsor]</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2675BEF" w14:textId="77777777" w:rsidR="000518FA" w:rsidRPr="008F2E0E" w:rsidRDefault="000518FA" w:rsidP="0047648F">
            <w:pPr>
              <w:rPr>
                <w:b/>
                <w:bCs/>
                <w:i/>
                <w:iCs/>
                <w:color w:val="0070C0"/>
              </w:rPr>
            </w:pPr>
            <w:r w:rsidRPr="008F2E0E">
              <w:rPr>
                <w:b/>
                <w:bCs/>
                <w:i/>
                <w:iCs/>
                <w:color w:val="0070C0"/>
              </w:rPr>
              <w:t>[Name]</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23E9A31" w14:textId="77777777" w:rsidR="000518FA" w:rsidRPr="008F2E0E" w:rsidRDefault="000518FA" w:rsidP="0047648F">
            <w:pPr>
              <w:rPr>
                <w:b/>
                <w:bCs/>
                <w:i/>
                <w:iCs/>
                <w:color w:val="0070C0"/>
              </w:rPr>
            </w:pPr>
            <w:r w:rsidRPr="008F2E0E">
              <w:rPr>
                <w:b/>
                <w:bCs/>
                <w:i/>
                <w:iCs/>
                <w:color w:val="0070C0"/>
              </w:rPr>
              <w:t>[Site role responsible]</w:t>
            </w:r>
          </w:p>
        </w:tc>
        <w:tc>
          <w:tcPr>
            <w:tcW w:w="374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6AE36C0" w14:textId="77777777" w:rsidR="000518FA" w:rsidRPr="00677C0F" w:rsidRDefault="000518FA" w:rsidP="0047648F">
            <w:r w:rsidRPr="22822DC4">
              <w:t xml:space="preserve">Content will be transmitted to </w:t>
            </w:r>
            <w:r w:rsidRPr="008F2E0E">
              <w:rPr>
                <w:b/>
                <w:bCs/>
                <w:i/>
                <w:iCs/>
                <w:color w:val="0070C0"/>
              </w:rPr>
              <w:t xml:space="preserve">[ISF location/mechanism] </w:t>
            </w:r>
            <w:r w:rsidRPr="22822DC4">
              <w:t xml:space="preserve">by </w:t>
            </w:r>
            <w:r w:rsidRPr="008F2E0E">
              <w:rPr>
                <w:b/>
                <w:bCs/>
                <w:i/>
                <w:iCs/>
                <w:color w:val="0070C0"/>
              </w:rPr>
              <w:t>[Party]</w:t>
            </w:r>
            <w:r w:rsidRPr="22822DC4">
              <w:t xml:space="preserve"> at </w:t>
            </w:r>
            <w:r w:rsidRPr="008F2E0E">
              <w:rPr>
                <w:b/>
                <w:bCs/>
                <w:i/>
                <w:iCs/>
                <w:color w:val="0070C0"/>
              </w:rPr>
              <w:t>[timing; throughout the study/at end of study]</w:t>
            </w:r>
            <w:r w:rsidRPr="22822DC4">
              <w:t>.</w:t>
            </w:r>
          </w:p>
        </w:tc>
      </w:tr>
      <w:tr w:rsidR="000518FA" w:rsidRPr="00677C0F" w14:paraId="304B66ED" w14:textId="77777777" w:rsidTr="0047648F">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BD08F0F" w14:textId="77777777" w:rsidR="000518FA" w:rsidRPr="008F2E0E" w:rsidRDefault="000518FA" w:rsidP="0047648F">
            <w:pPr>
              <w:rPr>
                <w:b/>
                <w:bCs/>
                <w:i/>
                <w:iCs/>
                <w:color w:val="0070C0"/>
              </w:rPr>
            </w:pPr>
            <w:r w:rsidRPr="008F2E0E">
              <w:rPr>
                <w:b/>
                <w:bCs/>
                <w:i/>
                <w:iCs/>
                <w:color w:val="0070C0"/>
              </w:rPr>
              <w:t>[CRO]</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B0CEDF1" w14:textId="77777777" w:rsidR="000518FA" w:rsidRPr="008F2E0E" w:rsidRDefault="000518FA" w:rsidP="0047648F">
            <w:pPr>
              <w:rPr>
                <w:b/>
                <w:bCs/>
                <w:i/>
                <w:iCs/>
                <w:color w:val="0070C0"/>
              </w:rPr>
            </w:pPr>
            <w:r w:rsidRPr="008F2E0E">
              <w:rPr>
                <w:b/>
                <w:bCs/>
                <w:i/>
                <w:iCs/>
                <w:color w:val="0070C0"/>
              </w:rPr>
              <w:t>[Name]</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A1118EF" w14:textId="77777777" w:rsidR="000518FA" w:rsidRPr="008F2E0E" w:rsidRDefault="000518FA" w:rsidP="0047648F">
            <w:pPr>
              <w:rPr>
                <w:b/>
                <w:bCs/>
                <w:i/>
                <w:iCs/>
                <w:color w:val="0070C0"/>
              </w:rPr>
            </w:pPr>
            <w:r w:rsidRPr="008F2E0E">
              <w:rPr>
                <w:b/>
                <w:bCs/>
                <w:i/>
                <w:iCs/>
                <w:color w:val="0070C0"/>
              </w:rPr>
              <w:t>[Site role responsible]</w:t>
            </w:r>
          </w:p>
        </w:tc>
        <w:tc>
          <w:tcPr>
            <w:tcW w:w="374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CF64F42" w14:textId="2C68C696" w:rsidR="000518FA" w:rsidRPr="00677C0F" w:rsidRDefault="008F2E0E" w:rsidP="0047648F">
            <w:r w:rsidRPr="22822DC4">
              <w:t xml:space="preserve">Content will be transmitted to </w:t>
            </w:r>
            <w:r w:rsidRPr="008F2E0E">
              <w:rPr>
                <w:b/>
                <w:bCs/>
                <w:i/>
                <w:iCs/>
                <w:color w:val="0070C0"/>
              </w:rPr>
              <w:t xml:space="preserve">[ISF location/mechanism] </w:t>
            </w:r>
            <w:r w:rsidRPr="22822DC4">
              <w:t xml:space="preserve">by </w:t>
            </w:r>
            <w:r w:rsidRPr="008F2E0E">
              <w:rPr>
                <w:b/>
                <w:bCs/>
                <w:i/>
                <w:iCs/>
                <w:color w:val="0070C0"/>
              </w:rPr>
              <w:t>[Party]</w:t>
            </w:r>
            <w:r w:rsidRPr="22822DC4">
              <w:t xml:space="preserve"> at </w:t>
            </w:r>
            <w:r w:rsidRPr="008F2E0E">
              <w:rPr>
                <w:b/>
                <w:bCs/>
                <w:i/>
                <w:iCs/>
                <w:color w:val="0070C0"/>
              </w:rPr>
              <w:t>[timing; throughout the study/at end of study]</w:t>
            </w:r>
            <w:r w:rsidRPr="22822DC4">
              <w:t>.</w:t>
            </w:r>
          </w:p>
        </w:tc>
      </w:tr>
      <w:tr w:rsidR="000518FA" w:rsidRPr="00677C0F" w14:paraId="646062D7" w14:textId="77777777" w:rsidTr="0047648F">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7B864AB" w14:textId="77777777" w:rsidR="000518FA" w:rsidRPr="008F2E0E" w:rsidRDefault="000518FA" w:rsidP="0047648F">
            <w:pPr>
              <w:rPr>
                <w:b/>
                <w:bCs/>
                <w:i/>
                <w:iCs/>
                <w:color w:val="0070C0"/>
              </w:rPr>
            </w:pPr>
            <w:r w:rsidRPr="008F2E0E">
              <w:rPr>
                <w:b/>
                <w:bCs/>
                <w:i/>
                <w:iCs/>
                <w:color w:val="0070C0"/>
              </w:rPr>
              <w:t>[Central lab]</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7FAD467" w14:textId="77777777" w:rsidR="000518FA" w:rsidRPr="008F2E0E" w:rsidRDefault="000518FA" w:rsidP="0047648F">
            <w:pPr>
              <w:rPr>
                <w:b/>
                <w:bCs/>
                <w:i/>
                <w:iCs/>
                <w:color w:val="0070C0"/>
              </w:rPr>
            </w:pPr>
            <w:r w:rsidRPr="008F2E0E">
              <w:rPr>
                <w:b/>
                <w:bCs/>
                <w:i/>
                <w:iCs/>
                <w:color w:val="0070C0"/>
              </w:rPr>
              <w:t>[Name]</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CB35CEB" w14:textId="77777777" w:rsidR="000518FA" w:rsidRPr="008F2E0E" w:rsidRDefault="000518FA" w:rsidP="0047648F">
            <w:pPr>
              <w:rPr>
                <w:b/>
                <w:bCs/>
                <w:i/>
                <w:iCs/>
                <w:color w:val="0070C0"/>
              </w:rPr>
            </w:pPr>
            <w:r w:rsidRPr="008F2E0E">
              <w:rPr>
                <w:b/>
                <w:bCs/>
                <w:i/>
                <w:iCs/>
                <w:color w:val="0070C0"/>
              </w:rPr>
              <w:t>[Site role responsible]</w:t>
            </w:r>
          </w:p>
        </w:tc>
        <w:tc>
          <w:tcPr>
            <w:tcW w:w="374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800739F" w14:textId="26C1B519" w:rsidR="000518FA" w:rsidRPr="00677C0F" w:rsidRDefault="008F2E0E" w:rsidP="0047648F">
            <w:r w:rsidRPr="22822DC4">
              <w:t xml:space="preserve">Content will be transmitted to </w:t>
            </w:r>
            <w:r w:rsidRPr="008F2E0E">
              <w:rPr>
                <w:b/>
                <w:bCs/>
                <w:i/>
                <w:iCs/>
                <w:color w:val="0070C0"/>
              </w:rPr>
              <w:t xml:space="preserve">[ISF location/mechanism] </w:t>
            </w:r>
            <w:r w:rsidRPr="22822DC4">
              <w:t xml:space="preserve">by </w:t>
            </w:r>
            <w:r w:rsidRPr="008F2E0E">
              <w:rPr>
                <w:b/>
                <w:bCs/>
                <w:i/>
                <w:iCs/>
                <w:color w:val="0070C0"/>
              </w:rPr>
              <w:t>[Party]</w:t>
            </w:r>
            <w:r w:rsidRPr="22822DC4">
              <w:t xml:space="preserve"> at </w:t>
            </w:r>
            <w:r w:rsidRPr="008F2E0E">
              <w:rPr>
                <w:b/>
                <w:bCs/>
                <w:i/>
                <w:iCs/>
                <w:color w:val="0070C0"/>
              </w:rPr>
              <w:t>[timing; throughout the study/at end of study]</w:t>
            </w:r>
            <w:r w:rsidRPr="22822DC4">
              <w:t>.</w:t>
            </w:r>
          </w:p>
        </w:tc>
      </w:tr>
      <w:tr w:rsidR="000518FA" w:rsidRPr="00677C0F" w14:paraId="74490EBF" w14:textId="77777777" w:rsidTr="0047648F">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0BCC844" w14:textId="77777777" w:rsidR="000518FA" w:rsidRPr="008F2E0E" w:rsidRDefault="000518FA" w:rsidP="0047648F">
            <w:pPr>
              <w:rPr>
                <w:b/>
                <w:bCs/>
                <w:i/>
                <w:iCs/>
                <w:color w:val="0070C0"/>
              </w:rPr>
            </w:pPr>
            <w:r w:rsidRPr="008F2E0E">
              <w:rPr>
                <w:b/>
                <w:bCs/>
                <w:i/>
                <w:iCs/>
                <w:color w:val="0070C0"/>
              </w:rPr>
              <w:t>[Imaging]</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55BC3B3" w14:textId="77777777" w:rsidR="000518FA" w:rsidRPr="008F2E0E" w:rsidRDefault="000518FA" w:rsidP="0047648F">
            <w:pPr>
              <w:rPr>
                <w:b/>
                <w:bCs/>
                <w:i/>
                <w:iCs/>
                <w:color w:val="0070C0"/>
              </w:rPr>
            </w:pPr>
            <w:r w:rsidRPr="008F2E0E">
              <w:rPr>
                <w:b/>
                <w:bCs/>
                <w:i/>
                <w:iCs/>
                <w:color w:val="0070C0"/>
              </w:rPr>
              <w:t>[Name]</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C6F928D" w14:textId="77777777" w:rsidR="000518FA" w:rsidRPr="008F2E0E" w:rsidRDefault="000518FA" w:rsidP="0047648F">
            <w:pPr>
              <w:rPr>
                <w:b/>
                <w:bCs/>
                <w:i/>
                <w:iCs/>
                <w:color w:val="0070C0"/>
              </w:rPr>
            </w:pPr>
            <w:r w:rsidRPr="008F2E0E">
              <w:rPr>
                <w:b/>
                <w:bCs/>
                <w:i/>
                <w:iCs/>
                <w:color w:val="0070C0"/>
              </w:rPr>
              <w:t>[Site role responsible]</w:t>
            </w:r>
          </w:p>
        </w:tc>
        <w:tc>
          <w:tcPr>
            <w:tcW w:w="374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F5613FA" w14:textId="5F188B97" w:rsidR="000518FA" w:rsidRPr="00677C0F" w:rsidRDefault="008F2E0E" w:rsidP="0047648F">
            <w:r w:rsidRPr="22822DC4">
              <w:t xml:space="preserve">Content will be transmitted to </w:t>
            </w:r>
            <w:r w:rsidRPr="008F2E0E">
              <w:rPr>
                <w:b/>
                <w:bCs/>
                <w:i/>
                <w:iCs/>
                <w:color w:val="0070C0"/>
              </w:rPr>
              <w:t xml:space="preserve">[ISF location/mechanism] </w:t>
            </w:r>
            <w:r w:rsidRPr="22822DC4">
              <w:t xml:space="preserve">by </w:t>
            </w:r>
            <w:r w:rsidRPr="008F2E0E">
              <w:rPr>
                <w:b/>
                <w:bCs/>
                <w:i/>
                <w:iCs/>
                <w:color w:val="0070C0"/>
              </w:rPr>
              <w:t>[Party]</w:t>
            </w:r>
            <w:r w:rsidRPr="22822DC4">
              <w:t xml:space="preserve"> at </w:t>
            </w:r>
            <w:r w:rsidRPr="008F2E0E">
              <w:rPr>
                <w:b/>
                <w:bCs/>
                <w:i/>
                <w:iCs/>
                <w:color w:val="0070C0"/>
              </w:rPr>
              <w:t>[timing; throughout the study/at end of study]</w:t>
            </w:r>
            <w:r w:rsidRPr="22822DC4">
              <w:t>.</w:t>
            </w:r>
          </w:p>
        </w:tc>
      </w:tr>
      <w:tr w:rsidR="000518FA" w:rsidRPr="00677C0F" w14:paraId="1DC7E58C" w14:textId="77777777" w:rsidTr="0047648F">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1C7A6AE" w14:textId="77777777" w:rsidR="000518FA" w:rsidRPr="008F2E0E" w:rsidRDefault="000518FA" w:rsidP="0047648F">
            <w:pPr>
              <w:rPr>
                <w:b/>
                <w:bCs/>
                <w:i/>
                <w:iCs/>
                <w:color w:val="0070C0"/>
              </w:rPr>
            </w:pPr>
            <w:r w:rsidRPr="008F2E0E">
              <w:rPr>
                <w:b/>
                <w:bCs/>
                <w:i/>
                <w:iCs/>
                <w:color w:val="0070C0"/>
              </w:rPr>
              <w:t>[IP depot]</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3522D43" w14:textId="77777777" w:rsidR="000518FA" w:rsidRPr="008F2E0E" w:rsidRDefault="000518FA" w:rsidP="0047648F">
            <w:pPr>
              <w:rPr>
                <w:b/>
                <w:bCs/>
                <w:i/>
                <w:iCs/>
                <w:color w:val="0070C0"/>
              </w:rPr>
            </w:pPr>
            <w:r w:rsidRPr="008F2E0E">
              <w:rPr>
                <w:b/>
                <w:bCs/>
                <w:i/>
                <w:iCs/>
                <w:color w:val="0070C0"/>
              </w:rPr>
              <w:t>[Name]</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29F4B32" w14:textId="77777777" w:rsidR="000518FA" w:rsidRPr="008F2E0E" w:rsidRDefault="000518FA" w:rsidP="0047648F">
            <w:pPr>
              <w:rPr>
                <w:b/>
                <w:bCs/>
                <w:i/>
                <w:iCs/>
                <w:color w:val="0070C0"/>
              </w:rPr>
            </w:pPr>
            <w:r w:rsidRPr="008F2E0E">
              <w:rPr>
                <w:b/>
                <w:bCs/>
                <w:i/>
                <w:iCs/>
                <w:color w:val="0070C0"/>
              </w:rPr>
              <w:t>[Site role responsible]</w:t>
            </w:r>
          </w:p>
        </w:tc>
        <w:tc>
          <w:tcPr>
            <w:tcW w:w="374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4146734" w14:textId="3C244FA4" w:rsidR="000518FA" w:rsidRPr="00677C0F" w:rsidRDefault="008F2E0E" w:rsidP="0047648F">
            <w:r w:rsidRPr="22822DC4">
              <w:t xml:space="preserve">Content will be transmitted to </w:t>
            </w:r>
            <w:r w:rsidRPr="008F2E0E">
              <w:rPr>
                <w:b/>
                <w:bCs/>
                <w:i/>
                <w:iCs/>
                <w:color w:val="0070C0"/>
              </w:rPr>
              <w:t xml:space="preserve">[ISF location/mechanism] </w:t>
            </w:r>
            <w:r w:rsidRPr="22822DC4">
              <w:t xml:space="preserve">by </w:t>
            </w:r>
            <w:r w:rsidRPr="008F2E0E">
              <w:rPr>
                <w:b/>
                <w:bCs/>
                <w:i/>
                <w:iCs/>
                <w:color w:val="0070C0"/>
              </w:rPr>
              <w:t>[Party]</w:t>
            </w:r>
            <w:r w:rsidRPr="22822DC4">
              <w:t xml:space="preserve"> at </w:t>
            </w:r>
            <w:r w:rsidRPr="008F2E0E">
              <w:rPr>
                <w:b/>
                <w:bCs/>
                <w:i/>
                <w:iCs/>
                <w:color w:val="0070C0"/>
              </w:rPr>
              <w:t>[timing; throughout the study/at end of study]</w:t>
            </w:r>
            <w:r w:rsidRPr="22822DC4">
              <w:t>.</w:t>
            </w:r>
          </w:p>
        </w:tc>
      </w:tr>
      <w:tr w:rsidR="000518FA" w:rsidRPr="00677C0F" w14:paraId="4E54B4CD" w14:textId="77777777" w:rsidTr="0047648F">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8BDF36B" w14:textId="77777777" w:rsidR="000518FA" w:rsidRPr="008F2E0E" w:rsidRDefault="000518FA" w:rsidP="0047648F">
            <w:pPr>
              <w:rPr>
                <w:b/>
                <w:bCs/>
                <w:i/>
                <w:iCs/>
                <w:color w:val="0070C0"/>
              </w:rPr>
            </w:pPr>
            <w:r w:rsidRPr="008F2E0E">
              <w:rPr>
                <w:b/>
                <w:bCs/>
                <w:i/>
                <w:iCs/>
                <w:color w:val="0070C0"/>
              </w:rPr>
              <w:t>[IRT]</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A301541" w14:textId="77777777" w:rsidR="000518FA" w:rsidRPr="008F2E0E" w:rsidRDefault="000518FA" w:rsidP="0047648F">
            <w:pPr>
              <w:rPr>
                <w:b/>
                <w:bCs/>
                <w:i/>
                <w:iCs/>
                <w:color w:val="0070C0"/>
              </w:rPr>
            </w:pPr>
            <w:r w:rsidRPr="008F2E0E">
              <w:rPr>
                <w:b/>
                <w:bCs/>
                <w:i/>
                <w:iCs/>
                <w:color w:val="0070C0"/>
              </w:rPr>
              <w:t>[Name]</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1AC4019" w14:textId="77777777" w:rsidR="000518FA" w:rsidRPr="008F2E0E" w:rsidRDefault="000518FA" w:rsidP="0047648F">
            <w:pPr>
              <w:rPr>
                <w:b/>
                <w:bCs/>
                <w:i/>
                <w:iCs/>
                <w:color w:val="0070C0"/>
              </w:rPr>
            </w:pPr>
            <w:r w:rsidRPr="008F2E0E">
              <w:rPr>
                <w:b/>
                <w:bCs/>
                <w:i/>
                <w:iCs/>
                <w:color w:val="0070C0"/>
              </w:rPr>
              <w:t>[Site role responsible]</w:t>
            </w:r>
          </w:p>
        </w:tc>
        <w:tc>
          <w:tcPr>
            <w:tcW w:w="374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823BE9F" w14:textId="7FACA409" w:rsidR="000518FA" w:rsidRPr="00677C0F" w:rsidRDefault="008F2E0E" w:rsidP="0047648F">
            <w:r w:rsidRPr="22822DC4">
              <w:t xml:space="preserve">Content will be transmitted to </w:t>
            </w:r>
            <w:r w:rsidRPr="008F2E0E">
              <w:rPr>
                <w:b/>
                <w:bCs/>
                <w:i/>
                <w:iCs/>
                <w:color w:val="0070C0"/>
              </w:rPr>
              <w:t xml:space="preserve">[ISF location/mechanism] </w:t>
            </w:r>
            <w:r w:rsidRPr="22822DC4">
              <w:t xml:space="preserve">by </w:t>
            </w:r>
            <w:r w:rsidRPr="008F2E0E">
              <w:rPr>
                <w:b/>
                <w:bCs/>
                <w:i/>
                <w:iCs/>
                <w:color w:val="0070C0"/>
              </w:rPr>
              <w:t>[Party]</w:t>
            </w:r>
            <w:r w:rsidRPr="22822DC4">
              <w:t xml:space="preserve"> at </w:t>
            </w:r>
            <w:r w:rsidRPr="008F2E0E">
              <w:rPr>
                <w:b/>
                <w:bCs/>
                <w:i/>
                <w:iCs/>
                <w:color w:val="0070C0"/>
              </w:rPr>
              <w:t>[timing; throughout the study/at end of study]</w:t>
            </w:r>
            <w:r w:rsidRPr="22822DC4">
              <w:t>.</w:t>
            </w:r>
          </w:p>
        </w:tc>
      </w:tr>
      <w:tr w:rsidR="000518FA" w:rsidRPr="00677C0F" w14:paraId="48BB8127" w14:textId="77777777" w:rsidTr="0047648F">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2A8EA8D" w14:textId="77777777" w:rsidR="000518FA" w:rsidRPr="008F2E0E" w:rsidRDefault="000518FA" w:rsidP="0047648F">
            <w:pPr>
              <w:rPr>
                <w:b/>
                <w:bCs/>
                <w:i/>
                <w:iCs/>
                <w:color w:val="0070C0"/>
              </w:rPr>
            </w:pPr>
            <w:r w:rsidRPr="008F2E0E">
              <w:rPr>
                <w:b/>
                <w:bCs/>
                <w:i/>
                <w:iCs/>
                <w:color w:val="0070C0"/>
              </w:rPr>
              <w:t>[Home nursing]</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53AE10A" w14:textId="77777777" w:rsidR="000518FA" w:rsidRPr="008F2E0E" w:rsidRDefault="000518FA" w:rsidP="0047648F">
            <w:pPr>
              <w:rPr>
                <w:b/>
                <w:bCs/>
                <w:i/>
                <w:iCs/>
                <w:color w:val="0070C0"/>
              </w:rPr>
            </w:pPr>
            <w:r w:rsidRPr="008F2E0E">
              <w:rPr>
                <w:b/>
                <w:bCs/>
                <w:i/>
                <w:iCs/>
                <w:color w:val="0070C0"/>
              </w:rPr>
              <w:t>[Name]</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ED810D9" w14:textId="77777777" w:rsidR="000518FA" w:rsidRPr="008F2E0E" w:rsidRDefault="000518FA" w:rsidP="0047648F">
            <w:pPr>
              <w:rPr>
                <w:b/>
                <w:bCs/>
                <w:i/>
                <w:iCs/>
                <w:color w:val="0070C0"/>
              </w:rPr>
            </w:pPr>
            <w:r w:rsidRPr="008F2E0E">
              <w:rPr>
                <w:b/>
                <w:bCs/>
                <w:i/>
                <w:iCs/>
                <w:color w:val="0070C0"/>
              </w:rPr>
              <w:t>[Site role responsible]</w:t>
            </w:r>
          </w:p>
        </w:tc>
        <w:tc>
          <w:tcPr>
            <w:tcW w:w="374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20B5B54" w14:textId="21E0F90C" w:rsidR="000518FA" w:rsidRPr="00677C0F" w:rsidRDefault="008F2E0E" w:rsidP="0047648F">
            <w:r w:rsidRPr="22822DC4">
              <w:t xml:space="preserve">Content will be transmitted to </w:t>
            </w:r>
            <w:r w:rsidRPr="008F2E0E">
              <w:rPr>
                <w:b/>
                <w:bCs/>
                <w:i/>
                <w:iCs/>
                <w:color w:val="0070C0"/>
              </w:rPr>
              <w:t xml:space="preserve">[ISF location/mechanism] </w:t>
            </w:r>
            <w:r w:rsidRPr="22822DC4">
              <w:t xml:space="preserve">by </w:t>
            </w:r>
            <w:r w:rsidRPr="008F2E0E">
              <w:rPr>
                <w:b/>
                <w:bCs/>
                <w:i/>
                <w:iCs/>
                <w:color w:val="0070C0"/>
              </w:rPr>
              <w:t>[Party]</w:t>
            </w:r>
            <w:r w:rsidRPr="22822DC4">
              <w:t xml:space="preserve"> at </w:t>
            </w:r>
            <w:r w:rsidRPr="008F2E0E">
              <w:rPr>
                <w:b/>
                <w:bCs/>
                <w:i/>
                <w:iCs/>
                <w:color w:val="0070C0"/>
              </w:rPr>
              <w:t>[timing; throughout the study/at end of study]</w:t>
            </w:r>
            <w:r w:rsidRPr="22822DC4">
              <w:t>.</w:t>
            </w:r>
          </w:p>
        </w:tc>
      </w:tr>
      <w:tr w:rsidR="000518FA" w:rsidRPr="00677C0F" w14:paraId="58E80178" w14:textId="77777777" w:rsidTr="0047648F">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C5694A0" w14:textId="77777777" w:rsidR="000518FA" w:rsidRPr="008F2E0E" w:rsidRDefault="000518FA" w:rsidP="0047648F">
            <w:pPr>
              <w:rPr>
                <w:b/>
                <w:bCs/>
                <w:i/>
                <w:iCs/>
                <w:color w:val="0070C0"/>
              </w:rPr>
            </w:pPr>
            <w:r w:rsidRPr="008F2E0E">
              <w:rPr>
                <w:b/>
                <w:bCs/>
                <w:i/>
                <w:iCs/>
                <w:color w:val="0070C0"/>
              </w:rPr>
              <w:t>[Other]</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090A7B4" w14:textId="77777777" w:rsidR="000518FA" w:rsidRPr="008F2E0E" w:rsidRDefault="000518FA" w:rsidP="0047648F">
            <w:pPr>
              <w:rPr>
                <w:b/>
                <w:bCs/>
                <w:i/>
                <w:iCs/>
                <w:color w:val="0070C0"/>
              </w:rPr>
            </w:pPr>
            <w:r w:rsidRPr="008F2E0E">
              <w:rPr>
                <w:b/>
                <w:bCs/>
                <w:i/>
                <w:iCs/>
                <w:color w:val="0070C0"/>
              </w:rPr>
              <w:t>[Name]</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87E553E" w14:textId="77777777" w:rsidR="000518FA" w:rsidRPr="008F2E0E" w:rsidRDefault="000518FA" w:rsidP="0047648F">
            <w:pPr>
              <w:rPr>
                <w:b/>
                <w:bCs/>
                <w:i/>
                <w:iCs/>
                <w:color w:val="0070C0"/>
              </w:rPr>
            </w:pPr>
            <w:r w:rsidRPr="008F2E0E">
              <w:rPr>
                <w:b/>
                <w:bCs/>
                <w:i/>
                <w:iCs/>
                <w:color w:val="0070C0"/>
              </w:rPr>
              <w:t>[Site role responsible]</w:t>
            </w:r>
          </w:p>
        </w:tc>
        <w:tc>
          <w:tcPr>
            <w:tcW w:w="374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19915D9" w14:textId="139A6FAD" w:rsidR="000518FA" w:rsidRPr="00677C0F" w:rsidRDefault="008F2E0E" w:rsidP="0047648F">
            <w:r w:rsidRPr="22822DC4">
              <w:t xml:space="preserve">Content will be transmitted to </w:t>
            </w:r>
            <w:r w:rsidRPr="008F2E0E">
              <w:rPr>
                <w:b/>
                <w:bCs/>
                <w:i/>
                <w:iCs/>
                <w:color w:val="0070C0"/>
              </w:rPr>
              <w:t xml:space="preserve">[ISF location/mechanism] </w:t>
            </w:r>
            <w:r w:rsidRPr="22822DC4">
              <w:t xml:space="preserve">by </w:t>
            </w:r>
            <w:r w:rsidRPr="008F2E0E">
              <w:rPr>
                <w:b/>
                <w:bCs/>
                <w:i/>
                <w:iCs/>
                <w:color w:val="0070C0"/>
              </w:rPr>
              <w:t>[Party]</w:t>
            </w:r>
            <w:r w:rsidRPr="22822DC4">
              <w:t xml:space="preserve"> at </w:t>
            </w:r>
            <w:r w:rsidRPr="008F2E0E">
              <w:rPr>
                <w:b/>
                <w:bCs/>
                <w:i/>
                <w:iCs/>
                <w:color w:val="0070C0"/>
              </w:rPr>
              <w:t>[timing; throughout the study/at end of study]</w:t>
            </w:r>
            <w:r w:rsidRPr="22822DC4">
              <w:t>.</w:t>
            </w:r>
          </w:p>
        </w:tc>
      </w:tr>
      <w:tr w:rsidR="000518FA" w:rsidRPr="00222DDC" w14:paraId="48643D11" w14:textId="77777777" w:rsidTr="0047648F">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78D380D" w14:textId="77777777" w:rsidR="000518FA" w:rsidRPr="008F2E0E" w:rsidRDefault="000518FA" w:rsidP="0047648F">
            <w:pPr>
              <w:rPr>
                <w:i/>
                <w:iCs/>
              </w:rPr>
            </w:pPr>
            <w:r w:rsidRPr="008F2E0E">
              <w:rPr>
                <w:i/>
                <w:iCs/>
                <w:color w:val="0070C0"/>
              </w:rPr>
              <w:t>[Add/delete rows as needed]</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FAC344C" w14:textId="77777777" w:rsidR="000518FA" w:rsidRPr="00222DDC" w:rsidRDefault="000518FA" w:rsidP="0047648F"/>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C5F1ED3" w14:textId="77777777" w:rsidR="000518FA" w:rsidRPr="00222DDC" w:rsidRDefault="000518FA" w:rsidP="0047648F"/>
        </w:tc>
        <w:tc>
          <w:tcPr>
            <w:tcW w:w="374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82E6EFA" w14:textId="77777777" w:rsidR="000518FA" w:rsidRPr="00222DDC" w:rsidRDefault="000518FA" w:rsidP="0047648F"/>
        </w:tc>
      </w:tr>
    </w:tbl>
    <w:p w14:paraId="4887A39F" w14:textId="77777777" w:rsidR="000518FA" w:rsidRPr="00677C0F" w:rsidRDefault="000518FA" w:rsidP="00B15E18">
      <w:pPr>
        <w:pStyle w:val="Heading2"/>
      </w:pPr>
      <w:bookmarkStart w:id="18" w:name="_Toc241667055"/>
      <w:r w:rsidRPr="00677C0F">
        <w:lastRenderedPageBreak/>
        <w:t>Records Handling: Originals, Certified Copies, E-Signatures, and Personal Data</w:t>
      </w:r>
      <w:bookmarkEnd w:id="18"/>
    </w:p>
    <w:p w14:paraId="169CDA90" w14:textId="77777777" w:rsidR="000518FA" w:rsidRPr="008F2E0E" w:rsidRDefault="000518FA" w:rsidP="008F2E0E">
      <w:pPr>
        <w:pStyle w:val="Heading3"/>
      </w:pPr>
      <w:r w:rsidRPr="008F2E0E">
        <w:t>Originals and Certified Copies</w:t>
      </w:r>
    </w:p>
    <w:p w14:paraId="1A798AF3" w14:textId="77777777" w:rsidR="000518FA" w:rsidRPr="00222DDC" w:rsidRDefault="000518FA" w:rsidP="008F2E0E">
      <w:pPr>
        <w:pStyle w:val="NormalParagraph"/>
      </w:pPr>
      <w:r w:rsidRPr="00677C0F">
        <w:t xml:space="preserve">How originals will be handled: </w:t>
      </w:r>
      <w:r w:rsidRPr="008F2E0E">
        <w:rPr>
          <w:b/>
          <w:bCs/>
          <w:i/>
          <w:iCs/>
          <w:color w:val="0070C0"/>
        </w:rPr>
        <w:t>[ENTER who is responsible for management of paper records, originals, and certified copies]</w:t>
      </w:r>
    </w:p>
    <w:p w14:paraId="43D44E70" w14:textId="77777777" w:rsidR="000518FA" w:rsidRPr="008F2E0E" w:rsidRDefault="000518FA" w:rsidP="008F2E0E">
      <w:pPr>
        <w:pStyle w:val="NormalParagraph"/>
        <w:rPr>
          <w:color w:val="0070C0"/>
        </w:rPr>
      </w:pPr>
      <w:r w:rsidRPr="00677C0F">
        <w:t xml:space="preserve">If applicable, how wet ink and raised seal </w:t>
      </w:r>
      <w:r>
        <w:t>record</w:t>
      </w:r>
      <w:r w:rsidRPr="00677C0F">
        <w:t xml:space="preserve">s will be handled: </w:t>
      </w:r>
      <w:r w:rsidRPr="008F2E0E">
        <w:rPr>
          <w:b/>
          <w:i/>
          <w:iCs/>
          <w:color w:val="0070C0"/>
        </w:rPr>
        <w:t>[ENTER]</w:t>
      </w:r>
    </w:p>
    <w:p w14:paraId="42D20770" w14:textId="77777777" w:rsidR="000518FA" w:rsidRPr="008F2E0E" w:rsidRDefault="000518FA" w:rsidP="008F2E0E">
      <w:pPr>
        <w:pStyle w:val="NormalParagraph"/>
        <w:rPr>
          <w:color w:val="0070C0"/>
        </w:rPr>
      </w:pPr>
      <w:r w:rsidRPr="00677C0F">
        <w:t xml:space="preserve">Certified copy process and certifying authority: </w:t>
      </w:r>
      <w:r w:rsidRPr="008F2E0E">
        <w:rPr>
          <w:b/>
          <w:i/>
          <w:iCs/>
          <w:color w:val="0070C0"/>
        </w:rPr>
        <w:t>[ENTER, including reference to applicable SOP]</w:t>
      </w:r>
    </w:p>
    <w:p w14:paraId="0E742AFB" w14:textId="77777777" w:rsidR="000518FA" w:rsidRPr="00677C0F" w:rsidRDefault="000518FA" w:rsidP="008F2E0E">
      <w:pPr>
        <w:pStyle w:val="Heading3"/>
      </w:pPr>
      <w:r w:rsidRPr="00677C0F">
        <w:t>E-Signatures</w:t>
      </w:r>
    </w:p>
    <w:p w14:paraId="19A1AA1D" w14:textId="77777777" w:rsidR="000518FA" w:rsidRDefault="000518FA" w:rsidP="008F2E0E">
      <w:pPr>
        <w:pStyle w:val="NormalParagraph"/>
      </w:pPr>
      <w:r w:rsidRPr="22822DC4">
        <w:t>E-</w:t>
      </w:r>
      <w:r w:rsidRPr="008F2E0E">
        <w:t>signatures</w:t>
      </w:r>
      <w:r w:rsidRPr="22822DC4">
        <w:t xml:space="preserve"> used within the site's process: </w:t>
      </w:r>
      <w:r w:rsidRPr="008F2E0E">
        <w:rPr>
          <w:b/>
          <w:bCs/>
          <w:i/>
          <w:iCs/>
          <w:color w:val="0070C0"/>
        </w:rPr>
        <w:t>[ENTER platform, version, and any third-party platforms in use, including those used by sponsors/service providers]</w:t>
      </w:r>
    </w:p>
    <w:p w14:paraId="6A07E696" w14:textId="77777777" w:rsidR="000518FA" w:rsidRPr="00677C0F" w:rsidRDefault="000518FA" w:rsidP="008F2E0E">
      <w:pPr>
        <w:pStyle w:val="Heading3"/>
      </w:pPr>
      <w:bookmarkStart w:id="19" w:name="persrec"/>
      <w:r w:rsidRPr="00677C0F">
        <w:t xml:space="preserve">Records </w:t>
      </w:r>
      <w:bookmarkEnd w:id="19"/>
      <w:r w:rsidRPr="00677C0F">
        <w:t>Containing Participant Personal Data</w:t>
      </w:r>
    </w:p>
    <w:p w14:paraId="4C25F058" w14:textId="77777777" w:rsidR="000518FA" w:rsidRPr="00677C0F" w:rsidRDefault="000518FA" w:rsidP="008F2E0E">
      <w:pPr>
        <w:pStyle w:val="NormalParagraph"/>
      </w:pPr>
      <w:r>
        <w:t>Artifacts</w:t>
      </w:r>
      <w:r w:rsidRPr="00677C0F">
        <w:t xml:space="preserve"> in the ISF that contain identifiable participant personal data: </w:t>
      </w:r>
      <w:r w:rsidRPr="008F2E0E">
        <w:rPr>
          <w:b/>
          <w:bCs/>
          <w:i/>
          <w:iCs/>
          <w:color w:val="0070C0"/>
        </w:rPr>
        <w:t>[ENTER list, e.g., signed ICFs (ISF_03), screening/enrollment logs (ISF_03), unblinding documentation (ISF_13)]</w:t>
      </w:r>
    </w:p>
    <w:p w14:paraId="6682305D" w14:textId="77777777" w:rsidR="000518FA" w:rsidRPr="00677C0F" w:rsidRDefault="000518FA" w:rsidP="008F2E0E">
      <w:pPr>
        <w:pStyle w:val="NormalParagraph"/>
      </w:pPr>
      <w:r w:rsidRPr="00677C0F">
        <w:t xml:space="preserve">Storage location and access control for these records: </w:t>
      </w:r>
      <w:r w:rsidRPr="008F2E0E">
        <w:rPr>
          <w:b/>
          <w:i/>
          <w:iCs/>
          <w:color w:val="0070C0"/>
        </w:rPr>
        <w:t>[ENTER]</w:t>
      </w:r>
    </w:p>
    <w:p w14:paraId="2B865C2B" w14:textId="77777777" w:rsidR="000518FA" w:rsidRPr="00677C0F" w:rsidRDefault="000518FA" w:rsidP="008F2E0E">
      <w:pPr>
        <w:pStyle w:val="NormalParagraph"/>
      </w:pPr>
      <w:r w:rsidRPr="00677C0F">
        <w:t xml:space="preserve">Redaction process for records shared with the sponsor or service providers: </w:t>
      </w:r>
      <w:r w:rsidRPr="008F2E0E">
        <w:rPr>
          <w:b/>
          <w:i/>
          <w:iCs/>
          <w:color w:val="0070C0"/>
        </w:rPr>
        <w:t>[ENTER, with reference to applicable SOP]</w:t>
      </w:r>
    </w:p>
    <w:p w14:paraId="5C8AA52D" w14:textId="77777777" w:rsidR="000518FA" w:rsidRPr="008F2E0E" w:rsidRDefault="000518FA" w:rsidP="008F2E0E">
      <w:pPr>
        <w:pStyle w:val="NormalParagraph"/>
        <w:rPr>
          <w:color w:val="0070C0"/>
        </w:rPr>
      </w:pPr>
      <w:r w:rsidRPr="22822DC4">
        <w:t xml:space="preserve">Applicable data protection regulations and how they are addressed: </w:t>
      </w:r>
      <w:r w:rsidRPr="008F2E0E">
        <w:rPr>
          <w:b/>
          <w:i/>
          <w:iCs/>
          <w:color w:val="0070C0"/>
        </w:rPr>
        <w:t>[ENTER; e.g., HIPAA, GDPR, local laws]</w:t>
      </w:r>
    </w:p>
    <w:p w14:paraId="4DEF9B18" w14:textId="77777777" w:rsidR="000518FA" w:rsidRPr="00677C0F" w:rsidRDefault="000518FA" w:rsidP="00B15E18">
      <w:pPr>
        <w:pStyle w:val="Heading2"/>
      </w:pPr>
      <w:bookmarkStart w:id="20" w:name="_Toc241667056"/>
      <w:r w:rsidRPr="00677C0F">
        <w:t>Relevant Correspondence</w:t>
      </w:r>
      <w:bookmarkEnd w:id="20"/>
    </w:p>
    <w:p w14:paraId="7C1DC932" w14:textId="77777777" w:rsidR="000518FA" w:rsidRPr="008F2E0E" w:rsidRDefault="000518FA" w:rsidP="008F2E0E">
      <w:pPr>
        <w:pStyle w:val="NormalParagraph"/>
        <w:rPr>
          <w:b/>
          <w:bCs/>
          <w:i/>
          <w:iCs/>
          <w:color w:val="0070C0"/>
        </w:rPr>
      </w:pPr>
      <w:r w:rsidRPr="22822DC4">
        <w:t xml:space="preserve">Relevant correspondence for this </w:t>
      </w:r>
      <w:r w:rsidRPr="008F2E0E">
        <w:t>study</w:t>
      </w:r>
      <w:r w:rsidRPr="22822DC4">
        <w:t xml:space="preserve"> </w:t>
      </w:r>
      <w:r w:rsidRPr="008F2E0E">
        <w:rPr>
          <w:b/>
          <w:bCs/>
          <w:i/>
          <w:iCs/>
          <w:color w:val="0070C0"/>
        </w:rPr>
        <w:t>[ENTER, i.e., define “relevant”]</w:t>
      </w:r>
      <w:r w:rsidRPr="008F2E0E">
        <w:rPr>
          <w:color w:val="0070C0"/>
        </w:rPr>
        <w:t xml:space="preserve"> </w:t>
      </w:r>
      <w:r w:rsidRPr="22822DC4">
        <w:t xml:space="preserve">will be handled as follows: </w:t>
      </w:r>
      <w:r w:rsidRPr="008F2E0E">
        <w:rPr>
          <w:b/>
          <w:bCs/>
          <w:i/>
          <w:iCs/>
          <w:color w:val="0070C0"/>
        </w:rPr>
        <w:t>[ENTER; include who is responsible, process and format for filing; may reference SOP]</w:t>
      </w:r>
    </w:p>
    <w:p w14:paraId="1DBC8F6F" w14:textId="77777777" w:rsidR="000518FA" w:rsidRPr="00677C0F" w:rsidRDefault="000518FA" w:rsidP="00B15E18">
      <w:pPr>
        <w:pStyle w:val="Heading2"/>
      </w:pPr>
      <w:bookmarkStart w:id="21" w:name="_Toc241667057"/>
      <w:r w:rsidRPr="00677C0F">
        <w:t>Unblinded Records</w:t>
      </w:r>
      <w:bookmarkEnd w:id="21"/>
    </w:p>
    <w:p w14:paraId="65D749FF" w14:textId="77777777" w:rsidR="000518FA" w:rsidRPr="008F2E0E" w:rsidRDefault="000518FA" w:rsidP="000518FA">
      <w:pPr>
        <w:rPr>
          <w:b/>
          <w:bCs/>
          <w:i/>
          <w:iCs/>
          <w:color w:val="0070C0"/>
        </w:rPr>
      </w:pPr>
      <w:r w:rsidRPr="008F2E0E">
        <w:rPr>
          <w:b/>
          <w:bCs/>
          <w:i/>
          <w:iCs/>
          <w:color w:val="0070C0"/>
        </w:rPr>
        <w:t>[ENTER location of file storage, timing of filing of documentation, security processes/procedures]</w:t>
      </w:r>
    </w:p>
    <w:p w14:paraId="0F3EB014" w14:textId="77777777" w:rsidR="000518FA" w:rsidRPr="00677C0F" w:rsidRDefault="000518FA" w:rsidP="00B15E18">
      <w:pPr>
        <w:pStyle w:val="Heading2"/>
      </w:pPr>
      <w:bookmarkStart w:id="22" w:name="_Living/Fluid_Records"/>
      <w:bookmarkStart w:id="23" w:name="_Toc241667058"/>
      <w:bookmarkEnd w:id="22"/>
      <w:r w:rsidRPr="22822DC4">
        <w:t>Living/Fluid Records</w:t>
      </w:r>
      <w:bookmarkEnd w:id="23"/>
    </w:p>
    <w:p w14:paraId="72F5AD14" w14:textId="77777777" w:rsidR="000518FA" w:rsidRPr="00677C0F" w:rsidRDefault="000518FA" w:rsidP="008F2E0E">
      <w:pPr>
        <w:pStyle w:val="NormalParagraph"/>
      </w:pPr>
      <w:r w:rsidRPr="22822DC4">
        <w:t xml:space="preserve">Living/fluid records are managed by </w:t>
      </w:r>
      <w:r w:rsidRPr="008F2E0E">
        <w:rPr>
          <w:b/>
          <w:bCs/>
          <w:i/>
          <w:iCs/>
          <w:color w:val="0070C0"/>
        </w:rPr>
        <w:t>[ENTER role]</w:t>
      </w:r>
      <w:r w:rsidRPr="22822DC4">
        <w:t xml:space="preserve">, with </w:t>
      </w:r>
      <w:r w:rsidRPr="008F2E0E">
        <w:t>the</w:t>
      </w:r>
      <w:r w:rsidRPr="22822DC4">
        <w:t xml:space="preserve"> following expectations for filing or upload: </w:t>
      </w:r>
      <w:r w:rsidRPr="008F2E0E">
        <w:rPr>
          <w:b/>
          <w:bCs/>
          <w:i/>
          <w:iCs/>
          <w:color w:val="0070C0"/>
        </w:rPr>
        <w:t>[ENTER expectations; e.g., upon study close-out, at each monitoring visit, on a defined frequency]</w:t>
      </w:r>
      <w:r w:rsidRPr="22822DC4">
        <w:t>.</w:t>
      </w:r>
    </w:p>
    <w:p w14:paraId="55FDD2D9" w14:textId="77777777" w:rsidR="000518FA" w:rsidRPr="00677C0F" w:rsidRDefault="000518FA" w:rsidP="000B2AC9">
      <w:pPr>
        <w:pStyle w:val="Heading1"/>
        <w:rPr>
          <w:kern w:val="36"/>
          <w14:ligatures w14:val="standardContextual"/>
        </w:rPr>
      </w:pPr>
      <w:bookmarkStart w:id="24" w:name="_Conducting_ISF_Reviews"/>
      <w:bookmarkStart w:id="25" w:name="_Toc241667059"/>
      <w:bookmarkEnd w:id="24"/>
      <w:r w:rsidRPr="00677C0F">
        <w:t>Conducting ISF Reviews</w:t>
      </w:r>
      <w:bookmarkEnd w:id="25"/>
    </w:p>
    <w:p w14:paraId="058EAEF8" w14:textId="77777777" w:rsidR="000518FA" w:rsidRPr="008F2E0E" w:rsidRDefault="000518FA" w:rsidP="000518FA">
      <w:pPr>
        <w:rPr>
          <w:color w:val="0070C0"/>
        </w:rPr>
      </w:pPr>
      <w:r w:rsidRPr="5D0D966C">
        <w:t xml:space="preserve">Plans for ISF reviews: </w:t>
      </w:r>
      <w:r w:rsidRPr="008F2E0E">
        <w:rPr>
          <w:b/>
          <w:i/>
          <w:iCs/>
          <w:color w:val="0070C0"/>
        </w:rPr>
        <w:t>[ENTER]</w:t>
      </w:r>
    </w:p>
    <w:p w14:paraId="4DDB154B" w14:textId="77777777" w:rsidR="000518FA" w:rsidRPr="00677C0F" w:rsidRDefault="000518FA" w:rsidP="00B15E18">
      <w:pPr>
        <w:pStyle w:val="Heading2"/>
      </w:pPr>
      <w:bookmarkStart w:id="26" w:name="_Toc241667060"/>
      <w:r w:rsidRPr="00677C0F">
        <w:t>ISF Review Plan</w:t>
      </w:r>
      <w:bookmarkEnd w:id="2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1872"/>
        <w:gridCol w:w="1872"/>
        <w:gridCol w:w="1404"/>
        <w:gridCol w:w="1872"/>
      </w:tblGrid>
      <w:tr w:rsidR="000518FA" w:rsidRPr="00677C0F" w14:paraId="57D5D50E" w14:textId="77777777" w:rsidTr="0047648F">
        <w:trPr>
          <w:tblHeader/>
        </w:trPr>
        <w:tc>
          <w:tcPr>
            <w:tcW w:w="2340"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68CCB6BC" w14:textId="77777777" w:rsidR="000518FA" w:rsidRPr="00677C0F" w:rsidRDefault="000518FA" w:rsidP="0047648F">
            <w:r w:rsidRPr="5D0D966C">
              <w:t>ISF Review Scope</w:t>
            </w:r>
          </w:p>
        </w:tc>
        <w:tc>
          <w:tcPr>
            <w:tcW w:w="1872"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108B37FF" w14:textId="77777777" w:rsidR="000518FA" w:rsidRPr="00677C0F" w:rsidRDefault="000518FA" w:rsidP="0047648F">
            <w:r w:rsidRPr="00677C0F">
              <w:t>Responsible Party</w:t>
            </w:r>
          </w:p>
        </w:tc>
        <w:tc>
          <w:tcPr>
            <w:tcW w:w="1872"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47EFE21D" w14:textId="77777777" w:rsidR="000518FA" w:rsidRPr="00677C0F" w:rsidRDefault="000518FA" w:rsidP="0047648F">
            <w:r w:rsidRPr="00677C0F">
              <w:t>Location / Format of Review</w:t>
            </w:r>
          </w:p>
        </w:tc>
        <w:tc>
          <w:tcPr>
            <w:tcW w:w="1404"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58C26061" w14:textId="77777777" w:rsidR="000518FA" w:rsidRPr="00677C0F" w:rsidRDefault="000518FA" w:rsidP="0047648F">
            <w:r w:rsidRPr="00677C0F">
              <w:t>Frequency</w:t>
            </w:r>
          </w:p>
        </w:tc>
        <w:tc>
          <w:tcPr>
            <w:tcW w:w="1872"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33F84E05" w14:textId="77777777" w:rsidR="000518FA" w:rsidRPr="00677C0F" w:rsidRDefault="000518FA" w:rsidP="0047648F">
            <w:r w:rsidRPr="00677C0F">
              <w:t>Documentation of Review</w:t>
            </w:r>
          </w:p>
        </w:tc>
      </w:tr>
      <w:tr w:rsidR="000518FA" w:rsidRPr="00310A92" w14:paraId="46F178D2" w14:textId="77777777" w:rsidTr="0047648F">
        <w:tc>
          <w:tcPr>
            <w:tcW w:w="23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15B5F9D" w14:textId="77777777" w:rsidR="000518FA" w:rsidRPr="008F2E0E" w:rsidRDefault="000518FA" w:rsidP="0047648F">
            <w:pPr>
              <w:rPr>
                <w:b/>
                <w:bCs/>
                <w:i/>
                <w:iCs/>
                <w:color w:val="0070C0"/>
              </w:rPr>
            </w:pPr>
            <w:r w:rsidRPr="008F2E0E">
              <w:rPr>
                <w:b/>
                <w:bCs/>
                <w:i/>
                <w:iCs/>
                <w:color w:val="0070C0"/>
              </w:rPr>
              <w:t>[QC1; e.g., primary QC at upload]</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96FE898" w14:textId="77777777" w:rsidR="000518FA" w:rsidRPr="008F2E0E" w:rsidRDefault="000518FA" w:rsidP="0047648F">
            <w:pPr>
              <w:rPr>
                <w:b/>
                <w:bCs/>
                <w:i/>
                <w:iCs/>
                <w:color w:val="0070C0"/>
              </w:rPr>
            </w:pPr>
            <w:r w:rsidRPr="008F2E0E">
              <w:rPr>
                <w:b/>
                <w:bCs/>
                <w:i/>
                <w:iCs/>
                <w:color w:val="0070C0"/>
              </w:rPr>
              <w:t>[ENTER]</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53AF1E7" w14:textId="77777777" w:rsidR="000518FA" w:rsidRPr="008F2E0E" w:rsidRDefault="000518FA" w:rsidP="0047648F">
            <w:pPr>
              <w:rPr>
                <w:b/>
                <w:bCs/>
                <w:i/>
                <w:iCs/>
                <w:color w:val="0070C0"/>
              </w:rPr>
            </w:pPr>
            <w:r w:rsidRPr="008F2E0E">
              <w:rPr>
                <w:b/>
                <w:bCs/>
                <w:i/>
                <w:iCs/>
                <w:color w:val="0070C0"/>
              </w:rPr>
              <w:t>[ENTER]</w:t>
            </w:r>
          </w:p>
        </w:tc>
        <w:tc>
          <w:tcPr>
            <w:tcW w:w="140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15EE6DC" w14:textId="77777777" w:rsidR="000518FA" w:rsidRPr="008F2E0E" w:rsidRDefault="000518FA" w:rsidP="0047648F">
            <w:pPr>
              <w:rPr>
                <w:b/>
                <w:bCs/>
                <w:i/>
                <w:iCs/>
                <w:color w:val="0070C0"/>
              </w:rPr>
            </w:pPr>
            <w:r w:rsidRPr="008F2E0E">
              <w:rPr>
                <w:b/>
                <w:bCs/>
                <w:i/>
                <w:iCs/>
                <w:color w:val="0070C0"/>
              </w:rPr>
              <w:t>[ENTER]</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0CB6BBF" w14:textId="77777777" w:rsidR="000518FA" w:rsidRPr="008F2E0E" w:rsidRDefault="000518FA" w:rsidP="0047648F">
            <w:pPr>
              <w:rPr>
                <w:b/>
                <w:bCs/>
                <w:i/>
                <w:iCs/>
                <w:color w:val="0070C0"/>
              </w:rPr>
            </w:pPr>
            <w:r w:rsidRPr="008F2E0E">
              <w:rPr>
                <w:b/>
                <w:bCs/>
                <w:i/>
                <w:iCs/>
                <w:color w:val="0070C0"/>
              </w:rPr>
              <w:t>[ENTER]</w:t>
            </w:r>
          </w:p>
        </w:tc>
      </w:tr>
      <w:tr w:rsidR="000518FA" w:rsidRPr="00310A92" w14:paraId="6378492C" w14:textId="77777777" w:rsidTr="0047648F">
        <w:tc>
          <w:tcPr>
            <w:tcW w:w="23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8B4E27C" w14:textId="77777777" w:rsidR="000518FA" w:rsidRPr="008F2E0E" w:rsidRDefault="000518FA" w:rsidP="0047648F">
            <w:pPr>
              <w:rPr>
                <w:b/>
                <w:bCs/>
                <w:i/>
                <w:iCs/>
                <w:color w:val="0070C0"/>
              </w:rPr>
            </w:pPr>
            <w:r w:rsidRPr="008F2E0E">
              <w:rPr>
                <w:b/>
                <w:bCs/>
                <w:i/>
                <w:iCs/>
                <w:color w:val="0070C0"/>
              </w:rPr>
              <w:t>[QC2; e.g., secondary /independent QC]</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E6192DB" w14:textId="77777777" w:rsidR="000518FA" w:rsidRPr="008F2E0E" w:rsidRDefault="000518FA" w:rsidP="0047648F">
            <w:pPr>
              <w:rPr>
                <w:b/>
                <w:bCs/>
                <w:i/>
                <w:iCs/>
                <w:color w:val="0070C0"/>
              </w:rPr>
            </w:pPr>
            <w:r w:rsidRPr="008F2E0E">
              <w:rPr>
                <w:b/>
                <w:bCs/>
                <w:i/>
                <w:iCs/>
                <w:color w:val="0070C0"/>
              </w:rPr>
              <w:t>[ENTER]</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04B8CF0" w14:textId="77777777" w:rsidR="000518FA" w:rsidRPr="008F2E0E" w:rsidRDefault="000518FA" w:rsidP="0047648F">
            <w:pPr>
              <w:rPr>
                <w:b/>
                <w:bCs/>
                <w:i/>
                <w:iCs/>
                <w:color w:val="0070C0"/>
              </w:rPr>
            </w:pPr>
            <w:r w:rsidRPr="008F2E0E">
              <w:rPr>
                <w:b/>
                <w:bCs/>
                <w:i/>
                <w:iCs/>
                <w:color w:val="0070C0"/>
              </w:rPr>
              <w:t>[ENTER]</w:t>
            </w:r>
          </w:p>
        </w:tc>
        <w:tc>
          <w:tcPr>
            <w:tcW w:w="140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D6AA18F" w14:textId="77777777" w:rsidR="000518FA" w:rsidRPr="008F2E0E" w:rsidRDefault="000518FA" w:rsidP="0047648F">
            <w:pPr>
              <w:rPr>
                <w:b/>
                <w:bCs/>
                <w:i/>
                <w:iCs/>
                <w:color w:val="0070C0"/>
              </w:rPr>
            </w:pPr>
            <w:r w:rsidRPr="008F2E0E">
              <w:rPr>
                <w:b/>
                <w:bCs/>
                <w:i/>
                <w:iCs/>
                <w:color w:val="0070C0"/>
              </w:rPr>
              <w:t>[ENTER]</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EC4EB00" w14:textId="77777777" w:rsidR="000518FA" w:rsidRPr="008F2E0E" w:rsidRDefault="000518FA" w:rsidP="0047648F">
            <w:pPr>
              <w:rPr>
                <w:b/>
                <w:bCs/>
                <w:i/>
                <w:iCs/>
                <w:color w:val="0070C0"/>
              </w:rPr>
            </w:pPr>
            <w:r w:rsidRPr="008F2E0E">
              <w:rPr>
                <w:b/>
                <w:bCs/>
                <w:i/>
                <w:iCs/>
                <w:color w:val="0070C0"/>
              </w:rPr>
              <w:t>[ENTER]</w:t>
            </w:r>
          </w:p>
        </w:tc>
      </w:tr>
      <w:tr w:rsidR="000518FA" w:rsidRPr="00310A92" w14:paraId="048429D3" w14:textId="77777777" w:rsidTr="0047648F">
        <w:tc>
          <w:tcPr>
            <w:tcW w:w="23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89C05A9" w14:textId="77777777" w:rsidR="000518FA" w:rsidRPr="008F2E0E" w:rsidRDefault="000518FA" w:rsidP="0047648F">
            <w:pPr>
              <w:rPr>
                <w:b/>
                <w:bCs/>
                <w:i/>
                <w:iCs/>
                <w:color w:val="0070C0"/>
              </w:rPr>
            </w:pPr>
            <w:r w:rsidRPr="008F2E0E">
              <w:rPr>
                <w:b/>
                <w:bCs/>
                <w:i/>
                <w:iCs/>
                <w:color w:val="0070C0"/>
              </w:rPr>
              <w:t>[Periodic ISF health review]</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491F4B8" w14:textId="77777777" w:rsidR="000518FA" w:rsidRPr="008F2E0E" w:rsidRDefault="000518FA" w:rsidP="0047648F">
            <w:pPr>
              <w:rPr>
                <w:b/>
                <w:bCs/>
                <w:i/>
                <w:iCs/>
                <w:color w:val="0070C0"/>
              </w:rPr>
            </w:pPr>
            <w:r w:rsidRPr="008F2E0E">
              <w:rPr>
                <w:b/>
                <w:bCs/>
                <w:i/>
                <w:iCs/>
                <w:color w:val="0070C0"/>
              </w:rPr>
              <w:t>[ENTER]</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E6605E4" w14:textId="77777777" w:rsidR="000518FA" w:rsidRPr="008F2E0E" w:rsidRDefault="000518FA" w:rsidP="0047648F">
            <w:pPr>
              <w:rPr>
                <w:b/>
                <w:bCs/>
                <w:i/>
                <w:iCs/>
                <w:color w:val="0070C0"/>
              </w:rPr>
            </w:pPr>
            <w:r w:rsidRPr="008F2E0E">
              <w:rPr>
                <w:b/>
                <w:bCs/>
                <w:i/>
                <w:iCs/>
                <w:color w:val="0070C0"/>
              </w:rPr>
              <w:t>[ENTER]</w:t>
            </w:r>
          </w:p>
        </w:tc>
        <w:tc>
          <w:tcPr>
            <w:tcW w:w="140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AFCEDDF" w14:textId="77777777" w:rsidR="000518FA" w:rsidRPr="008F2E0E" w:rsidRDefault="000518FA" w:rsidP="0047648F">
            <w:pPr>
              <w:rPr>
                <w:b/>
                <w:bCs/>
                <w:i/>
                <w:iCs/>
                <w:color w:val="0070C0"/>
              </w:rPr>
            </w:pPr>
            <w:r w:rsidRPr="008F2E0E">
              <w:rPr>
                <w:b/>
                <w:bCs/>
                <w:i/>
                <w:iCs/>
                <w:color w:val="0070C0"/>
              </w:rPr>
              <w:t>[ENTER]</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43E4906" w14:textId="77777777" w:rsidR="000518FA" w:rsidRPr="008F2E0E" w:rsidRDefault="000518FA" w:rsidP="0047648F">
            <w:pPr>
              <w:rPr>
                <w:b/>
                <w:bCs/>
                <w:i/>
                <w:iCs/>
                <w:color w:val="0070C0"/>
              </w:rPr>
            </w:pPr>
            <w:r w:rsidRPr="008F2E0E">
              <w:rPr>
                <w:b/>
                <w:bCs/>
                <w:i/>
                <w:iCs/>
                <w:color w:val="0070C0"/>
              </w:rPr>
              <w:t>[ENTER]</w:t>
            </w:r>
          </w:p>
        </w:tc>
      </w:tr>
      <w:tr w:rsidR="000518FA" w:rsidRPr="00310A92" w14:paraId="65FE5DAA" w14:textId="77777777" w:rsidTr="0047648F">
        <w:tc>
          <w:tcPr>
            <w:tcW w:w="23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D45316F" w14:textId="77777777" w:rsidR="000518FA" w:rsidRPr="008F2E0E" w:rsidRDefault="000518FA" w:rsidP="0047648F">
            <w:pPr>
              <w:rPr>
                <w:b/>
                <w:bCs/>
                <w:i/>
                <w:iCs/>
                <w:color w:val="0070C0"/>
              </w:rPr>
            </w:pPr>
            <w:r w:rsidRPr="008F2E0E">
              <w:rPr>
                <w:b/>
                <w:bCs/>
                <w:i/>
                <w:iCs/>
                <w:color w:val="0070C0"/>
              </w:rPr>
              <w:lastRenderedPageBreak/>
              <w:t>[Sponsor/service provider monitoring review]</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286487D" w14:textId="77777777" w:rsidR="000518FA" w:rsidRPr="008F2E0E" w:rsidRDefault="000518FA" w:rsidP="0047648F">
            <w:pPr>
              <w:rPr>
                <w:b/>
                <w:bCs/>
                <w:i/>
                <w:iCs/>
                <w:color w:val="0070C0"/>
              </w:rPr>
            </w:pPr>
            <w:r w:rsidRPr="008F2E0E">
              <w:rPr>
                <w:b/>
                <w:bCs/>
                <w:i/>
                <w:iCs/>
                <w:color w:val="0070C0"/>
              </w:rPr>
              <w:t>[ENTER]</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497C318" w14:textId="77777777" w:rsidR="000518FA" w:rsidRPr="008F2E0E" w:rsidRDefault="000518FA" w:rsidP="0047648F">
            <w:pPr>
              <w:rPr>
                <w:b/>
                <w:bCs/>
                <w:i/>
                <w:iCs/>
                <w:color w:val="0070C0"/>
              </w:rPr>
            </w:pPr>
            <w:r w:rsidRPr="008F2E0E">
              <w:rPr>
                <w:b/>
                <w:bCs/>
                <w:i/>
                <w:iCs/>
                <w:color w:val="0070C0"/>
              </w:rPr>
              <w:t>[ENTER]</w:t>
            </w:r>
          </w:p>
        </w:tc>
        <w:tc>
          <w:tcPr>
            <w:tcW w:w="140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D2447D6" w14:textId="77777777" w:rsidR="000518FA" w:rsidRPr="008F2E0E" w:rsidRDefault="000518FA" w:rsidP="0047648F">
            <w:pPr>
              <w:rPr>
                <w:b/>
                <w:bCs/>
                <w:i/>
                <w:iCs/>
                <w:color w:val="0070C0"/>
              </w:rPr>
            </w:pPr>
            <w:r w:rsidRPr="008F2E0E">
              <w:rPr>
                <w:b/>
                <w:bCs/>
                <w:i/>
                <w:iCs/>
                <w:color w:val="0070C0"/>
              </w:rPr>
              <w:t>[ENTER]</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3E4A799" w14:textId="77777777" w:rsidR="000518FA" w:rsidRPr="008F2E0E" w:rsidRDefault="000518FA" w:rsidP="0047648F">
            <w:pPr>
              <w:rPr>
                <w:b/>
                <w:bCs/>
                <w:i/>
                <w:iCs/>
                <w:color w:val="0070C0"/>
              </w:rPr>
            </w:pPr>
            <w:r w:rsidRPr="008F2E0E">
              <w:rPr>
                <w:b/>
                <w:bCs/>
                <w:i/>
                <w:iCs/>
                <w:color w:val="0070C0"/>
              </w:rPr>
              <w:t>[ENTER]</w:t>
            </w:r>
          </w:p>
        </w:tc>
      </w:tr>
      <w:tr w:rsidR="000518FA" w:rsidRPr="00310A92" w14:paraId="219553C5" w14:textId="77777777" w:rsidTr="0047648F">
        <w:tc>
          <w:tcPr>
            <w:tcW w:w="23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A5C2EBA" w14:textId="77777777" w:rsidR="000518FA" w:rsidRPr="008F2E0E" w:rsidRDefault="000518FA" w:rsidP="0047648F">
            <w:pPr>
              <w:rPr>
                <w:b/>
                <w:bCs/>
                <w:i/>
                <w:iCs/>
                <w:color w:val="0070C0"/>
              </w:rPr>
            </w:pPr>
            <w:r w:rsidRPr="008F2E0E">
              <w:rPr>
                <w:b/>
                <w:bCs/>
                <w:i/>
                <w:iCs/>
                <w:color w:val="0070C0"/>
              </w:rPr>
              <w:t>[Completeness checks (cross-record)]</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D798BF4" w14:textId="77777777" w:rsidR="000518FA" w:rsidRPr="008F2E0E" w:rsidRDefault="000518FA" w:rsidP="0047648F">
            <w:pPr>
              <w:rPr>
                <w:b/>
                <w:bCs/>
                <w:i/>
                <w:iCs/>
                <w:color w:val="0070C0"/>
              </w:rPr>
            </w:pPr>
            <w:r w:rsidRPr="008F2E0E">
              <w:rPr>
                <w:b/>
                <w:bCs/>
                <w:i/>
                <w:iCs/>
                <w:color w:val="0070C0"/>
              </w:rPr>
              <w:t>[ENTER]</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AFB0F8A" w14:textId="77777777" w:rsidR="000518FA" w:rsidRPr="008F2E0E" w:rsidRDefault="000518FA" w:rsidP="0047648F">
            <w:pPr>
              <w:rPr>
                <w:b/>
                <w:bCs/>
                <w:i/>
                <w:iCs/>
                <w:color w:val="0070C0"/>
              </w:rPr>
            </w:pPr>
            <w:r w:rsidRPr="008F2E0E">
              <w:rPr>
                <w:b/>
                <w:bCs/>
                <w:i/>
                <w:iCs/>
                <w:color w:val="0070C0"/>
              </w:rPr>
              <w:t>[ENTER]</w:t>
            </w:r>
          </w:p>
        </w:tc>
        <w:tc>
          <w:tcPr>
            <w:tcW w:w="140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C9023BC" w14:textId="77777777" w:rsidR="000518FA" w:rsidRPr="008F2E0E" w:rsidRDefault="000518FA" w:rsidP="0047648F">
            <w:pPr>
              <w:rPr>
                <w:b/>
                <w:bCs/>
                <w:i/>
                <w:iCs/>
                <w:color w:val="0070C0"/>
              </w:rPr>
            </w:pPr>
            <w:r w:rsidRPr="008F2E0E">
              <w:rPr>
                <w:b/>
                <w:bCs/>
                <w:i/>
                <w:iCs/>
                <w:color w:val="0070C0"/>
              </w:rPr>
              <w:t>[ENTER]</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0B7ADDB" w14:textId="77777777" w:rsidR="000518FA" w:rsidRPr="008F2E0E" w:rsidRDefault="000518FA" w:rsidP="0047648F">
            <w:pPr>
              <w:rPr>
                <w:b/>
                <w:bCs/>
                <w:i/>
                <w:iCs/>
                <w:color w:val="0070C0"/>
              </w:rPr>
            </w:pPr>
            <w:r w:rsidRPr="008F2E0E">
              <w:rPr>
                <w:b/>
                <w:bCs/>
                <w:i/>
                <w:iCs/>
                <w:color w:val="0070C0"/>
              </w:rPr>
              <w:t>[ENTER]</w:t>
            </w:r>
          </w:p>
        </w:tc>
      </w:tr>
      <w:tr w:rsidR="000518FA" w:rsidRPr="00310A92" w14:paraId="3379FD35" w14:textId="77777777" w:rsidTr="0047648F">
        <w:tc>
          <w:tcPr>
            <w:tcW w:w="23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8BB82A8" w14:textId="77777777" w:rsidR="000518FA" w:rsidRPr="008F2E0E" w:rsidRDefault="000518FA" w:rsidP="0047648F">
            <w:pPr>
              <w:rPr>
                <w:b/>
                <w:bCs/>
                <w:i/>
                <w:iCs/>
                <w:color w:val="0070C0"/>
              </w:rPr>
            </w:pPr>
            <w:r w:rsidRPr="008F2E0E">
              <w:rPr>
                <w:b/>
                <w:bCs/>
                <w:i/>
                <w:iCs/>
                <w:color w:val="0070C0"/>
              </w:rPr>
              <w:t>[Audit trail review (e.g., follow a record through the process)]</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C90676C" w14:textId="77777777" w:rsidR="000518FA" w:rsidRPr="008F2E0E" w:rsidRDefault="000518FA" w:rsidP="0047648F">
            <w:pPr>
              <w:rPr>
                <w:b/>
                <w:bCs/>
                <w:i/>
                <w:iCs/>
                <w:color w:val="0070C0"/>
              </w:rPr>
            </w:pPr>
            <w:r w:rsidRPr="008F2E0E">
              <w:rPr>
                <w:b/>
                <w:bCs/>
                <w:i/>
                <w:iCs/>
                <w:color w:val="0070C0"/>
              </w:rPr>
              <w:t>[ENTER]</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ADC6A2E" w14:textId="77777777" w:rsidR="000518FA" w:rsidRPr="008F2E0E" w:rsidRDefault="000518FA" w:rsidP="0047648F">
            <w:pPr>
              <w:rPr>
                <w:b/>
                <w:bCs/>
                <w:i/>
                <w:iCs/>
                <w:color w:val="0070C0"/>
              </w:rPr>
            </w:pPr>
            <w:r w:rsidRPr="008F2E0E">
              <w:rPr>
                <w:b/>
                <w:bCs/>
                <w:i/>
                <w:iCs/>
                <w:color w:val="0070C0"/>
              </w:rPr>
              <w:t>[ENTER]</w:t>
            </w:r>
          </w:p>
        </w:tc>
        <w:tc>
          <w:tcPr>
            <w:tcW w:w="140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4E25FA5" w14:textId="77777777" w:rsidR="000518FA" w:rsidRPr="008F2E0E" w:rsidRDefault="000518FA" w:rsidP="0047648F">
            <w:pPr>
              <w:rPr>
                <w:b/>
                <w:bCs/>
                <w:i/>
                <w:iCs/>
                <w:color w:val="0070C0"/>
              </w:rPr>
            </w:pPr>
            <w:r w:rsidRPr="008F2E0E">
              <w:rPr>
                <w:b/>
                <w:bCs/>
                <w:i/>
                <w:iCs/>
                <w:color w:val="0070C0"/>
              </w:rPr>
              <w:t>[ENTER]</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B7C1D3A" w14:textId="77777777" w:rsidR="000518FA" w:rsidRPr="008F2E0E" w:rsidRDefault="000518FA" w:rsidP="0047648F">
            <w:pPr>
              <w:rPr>
                <w:b/>
                <w:bCs/>
                <w:i/>
                <w:iCs/>
                <w:color w:val="0070C0"/>
              </w:rPr>
            </w:pPr>
            <w:r w:rsidRPr="008F2E0E">
              <w:rPr>
                <w:b/>
                <w:bCs/>
                <w:i/>
                <w:iCs/>
                <w:color w:val="0070C0"/>
              </w:rPr>
              <w:t>[ENTER]</w:t>
            </w:r>
          </w:p>
        </w:tc>
      </w:tr>
      <w:tr w:rsidR="000518FA" w:rsidRPr="00310A92" w14:paraId="3969DB33" w14:textId="77777777" w:rsidTr="0047648F">
        <w:tc>
          <w:tcPr>
            <w:tcW w:w="23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9F3AA80" w14:textId="77777777" w:rsidR="000518FA" w:rsidRPr="008F2E0E" w:rsidRDefault="000518FA" w:rsidP="0047648F">
            <w:pPr>
              <w:rPr>
                <w:b/>
                <w:bCs/>
                <w:i/>
                <w:iCs/>
                <w:color w:val="0070C0"/>
              </w:rPr>
            </w:pPr>
            <w:r w:rsidRPr="008F2E0E">
              <w:rPr>
                <w:b/>
                <w:bCs/>
                <w:i/>
                <w:iCs/>
                <w:color w:val="0070C0"/>
              </w:rPr>
              <w:t>[Targeted reviews of specific artifacts (e.g., consent, IRB, IP)]</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3E0DEF2" w14:textId="77777777" w:rsidR="000518FA" w:rsidRPr="008F2E0E" w:rsidRDefault="000518FA" w:rsidP="0047648F">
            <w:pPr>
              <w:rPr>
                <w:b/>
                <w:bCs/>
                <w:i/>
                <w:iCs/>
                <w:color w:val="0070C0"/>
              </w:rPr>
            </w:pPr>
            <w:r w:rsidRPr="008F2E0E">
              <w:rPr>
                <w:b/>
                <w:bCs/>
                <w:i/>
                <w:iCs/>
                <w:color w:val="0070C0"/>
              </w:rPr>
              <w:t>[ENTER]</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4D5B9B7" w14:textId="77777777" w:rsidR="000518FA" w:rsidRPr="008F2E0E" w:rsidRDefault="000518FA" w:rsidP="0047648F">
            <w:pPr>
              <w:rPr>
                <w:b/>
                <w:bCs/>
                <w:i/>
                <w:iCs/>
                <w:color w:val="0070C0"/>
              </w:rPr>
            </w:pPr>
            <w:r w:rsidRPr="008F2E0E">
              <w:rPr>
                <w:b/>
                <w:bCs/>
                <w:i/>
                <w:iCs/>
                <w:color w:val="0070C0"/>
              </w:rPr>
              <w:t>[ENTER]</w:t>
            </w:r>
          </w:p>
        </w:tc>
        <w:tc>
          <w:tcPr>
            <w:tcW w:w="140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642661E" w14:textId="77777777" w:rsidR="000518FA" w:rsidRPr="008F2E0E" w:rsidRDefault="000518FA" w:rsidP="0047648F">
            <w:pPr>
              <w:rPr>
                <w:b/>
                <w:bCs/>
                <w:i/>
                <w:iCs/>
                <w:color w:val="0070C0"/>
              </w:rPr>
            </w:pPr>
            <w:r w:rsidRPr="008F2E0E">
              <w:rPr>
                <w:b/>
                <w:bCs/>
                <w:i/>
                <w:iCs/>
                <w:color w:val="0070C0"/>
              </w:rPr>
              <w:t>[ENTER]</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C544F10" w14:textId="77777777" w:rsidR="000518FA" w:rsidRPr="008F2E0E" w:rsidRDefault="000518FA" w:rsidP="0047648F">
            <w:pPr>
              <w:rPr>
                <w:b/>
                <w:bCs/>
                <w:i/>
                <w:iCs/>
                <w:color w:val="0070C0"/>
              </w:rPr>
            </w:pPr>
            <w:r w:rsidRPr="008F2E0E">
              <w:rPr>
                <w:b/>
                <w:bCs/>
                <w:i/>
                <w:iCs/>
                <w:color w:val="0070C0"/>
              </w:rPr>
              <w:t>[ENTER]</w:t>
            </w:r>
          </w:p>
        </w:tc>
      </w:tr>
      <w:tr w:rsidR="000518FA" w:rsidRPr="00310A92" w14:paraId="04B77A37" w14:textId="77777777" w:rsidTr="0047648F">
        <w:tc>
          <w:tcPr>
            <w:tcW w:w="23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D0B0AD2" w14:textId="77777777" w:rsidR="000518FA" w:rsidRPr="008F2E0E" w:rsidRDefault="000518FA" w:rsidP="0047648F">
            <w:pPr>
              <w:rPr>
                <w:b/>
                <w:bCs/>
                <w:i/>
                <w:iCs/>
                <w:color w:val="0070C0"/>
              </w:rPr>
            </w:pPr>
            <w:r w:rsidRPr="008F2E0E">
              <w:rPr>
                <w:b/>
                <w:bCs/>
                <w:i/>
                <w:iCs/>
                <w:color w:val="0070C0"/>
              </w:rPr>
              <w:t>[Pre-monitoring / Pre-inspection ISF review]</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BAAE538" w14:textId="77777777" w:rsidR="000518FA" w:rsidRPr="008F2E0E" w:rsidRDefault="000518FA" w:rsidP="0047648F">
            <w:pPr>
              <w:rPr>
                <w:b/>
                <w:bCs/>
                <w:i/>
                <w:iCs/>
                <w:color w:val="0070C0"/>
              </w:rPr>
            </w:pPr>
            <w:r w:rsidRPr="008F2E0E">
              <w:rPr>
                <w:b/>
                <w:bCs/>
                <w:i/>
                <w:iCs/>
                <w:color w:val="0070C0"/>
              </w:rPr>
              <w:t>[ENTER]</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6286166" w14:textId="77777777" w:rsidR="000518FA" w:rsidRPr="008F2E0E" w:rsidRDefault="000518FA" w:rsidP="0047648F">
            <w:pPr>
              <w:rPr>
                <w:b/>
                <w:bCs/>
                <w:i/>
                <w:iCs/>
                <w:color w:val="0070C0"/>
              </w:rPr>
            </w:pPr>
            <w:r w:rsidRPr="008F2E0E">
              <w:rPr>
                <w:b/>
                <w:bCs/>
                <w:i/>
                <w:iCs/>
                <w:color w:val="0070C0"/>
              </w:rPr>
              <w:t>[ENTER]</w:t>
            </w:r>
          </w:p>
        </w:tc>
        <w:tc>
          <w:tcPr>
            <w:tcW w:w="140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62D478A" w14:textId="77777777" w:rsidR="000518FA" w:rsidRPr="008F2E0E" w:rsidRDefault="000518FA" w:rsidP="0047648F">
            <w:pPr>
              <w:rPr>
                <w:b/>
                <w:bCs/>
                <w:i/>
                <w:iCs/>
                <w:color w:val="0070C0"/>
              </w:rPr>
            </w:pPr>
            <w:r w:rsidRPr="008F2E0E">
              <w:rPr>
                <w:b/>
                <w:bCs/>
                <w:i/>
                <w:iCs/>
                <w:color w:val="0070C0"/>
              </w:rPr>
              <w:t>[ENTER]</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21E6FE5" w14:textId="77777777" w:rsidR="000518FA" w:rsidRPr="008F2E0E" w:rsidRDefault="000518FA" w:rsidP="0047648F">
            <w:pPr>
              <w:rPr>
                <w:b/>
                <w:bCs/>
                <w:i/>
                <w:iCs/>
                <w:color w:val="0070C0"/>
              </w:rPr>
            </w:pPr>
            <w:r w:rsidRPr="008F2E0E">
              <w:rPr>
                <w:b/>
                <w:bCs/>
                <w:i/>
                <w:iCs/>
                <w:color w:val="0070C0"/>
              </w:rPr>
              <w:t>[ENTER]</w:t>
            </w:r>
          </w:p>
        </w:tc>
      </w:tr>
      <w:tr w:rsidR="000518FA" w14:paraId="0D2A8F27" w14:textId="77777777" w:rsidTr="0047648F">
        <w:trPr>
          <w:trHeight w:val="300"/>
        </w:trPr>
        <w:tc>
          <w:tcPr>
            <w:tcW w:w="23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DD8312D" w14:textId="77777777" w:rsidR="000518FA" w:rsidRPr="008F2E0E" w:rsidRDefault="000518FA" w:rsidP="0047648F">
            <w:pPr>
              <w:rPr>
                <w:i/>
                <w:iCs/>
              </w:rPr>
            </w:pPr>
            <w:r w:rsidRPr="008F2E0E">
              <w:rPr>
                <w:i/>
                <w:iCs/>
                <w:color w:val="0070C0"/>
              </w:rPr>
              <w:t>[Add or delete rows as needed]</w:t>
            </w:r>
          </w:p>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9E350BB" w14:textId="77777777" w:rsidR="000518FA" w:rsidRDefault="000518FA" w:rsidP="0047648F"/>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09CF76A" w14:textId="77777777" w:rsidR="000518FA" w:rsidRDefault="000518FA" w:rsidP="0047648F"/>
        </w:tc>
        <w:tc>
          <w:tcPr>
            <w:tcW w:w="140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0CC836A" w14:textId="77777777" w:rsidR="000518FA" w:rsidRDefault="000518FA" w:rsidP="0047648F"/>
        </w:tc>
        <w:tc>
          <w:tcPr>
            <w:tcW w:w="187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0DA2E2F" w14:textId="77777777" w:rsidR="000518FA" w:rsidRDefault="000518FA" w:rsidP="0047648F"/>
        </w:tc>
      </w:tr>
    </w:tbl>
    <w:p w14:paraId="34C29473" w14:textId="77777777" w:rsidR="000518FA" w:rsidRPr="00677C0F" w:rsidRDefault="000518FA" w:rsidP="00B15E18">
      <w:pPr>
        <w:pStyle w:val="Heading2"/>
      </w:pPr>
      <w:bookmarkStart w:id="27" w:name="_Toc241667061"/>
      <w:r w:rsidRPr="00677C0F">
        <w:t>ISF Review Documentation</w:t>
      </w:r>
      <w:bookmarkEnd w:id="27"/>
    </w:p>
    <w:p w14:paraId="27C5CBFB" w14:textId="77777777" w:rsidR="000518FA" w:rsidRPr="008F2E0E" w:rsidRDefault="000518FA" w:rsidP="008F2E0E">
      <w:pPr>
        <w:pStyle w:val="NormalParagraph"/>
        <w:rPr>
          <w:b/>
          <w:bCs/>
          <w:i/>
          <w:iCs/>
          <w:color w:val="0070C0"/>
        </w:rPr>
      </w:pPr>
      <w:r w:rsidRPr="008F2E0E">
        <w:rPr>
          <w:b/>
          <w:bCs/>
          <w:i/>
          <w:iCs/>
          <w:color w:val="0070C0"/>
        </w:rPr>
        <w:t>[ENTER; describe records that will be maintained to support reviews, how and where they will be filed, and how findings will be tracked; may reference or append SOPs]</w:t>
      </w:r>
    </w:p>
    <w:p w14:paraId="6A2F2B9B" w14:textId="77777777" w:rsidR="000518FA" w:rsidRPr="00677C0F" w:rsidRDefault="000518FA" w:rsidP="000B2AC9">
      <w:pPr>
        <w:pStyle w:val="Heading1"/>
        <w:rPr>
          <w:kern w:val="36"/>
          <w14:ligatures w14:val="standardContextual"/>
        </w:rPr>
      </w:pPr>
      <w:bookmarkStart w:id="28" w:name="_Close-out,_Record_Retention,"/>
      <w:bookmarkEnd w:id="28"/>
      <w:r>
        <w:t xml:space="preserve"> </w:t>
      </w:r>
      <w:bookmarkStart w:id="29" w:name="_Toc241667062"/>
      <w:r w:rsidRPr="22822DC4">
        <w:t>Close-out, Record Retention, and ISF Disposition</w:t>
      </w:r>
      <w:bookmarkEnd w:id="29"/>
    </w:p>
    <w:p w14:paraId="2EA8C7D4" w14:textId="77777777" w:rsidR="000518FA" w:rsidRPr="00EC080D" w:rsidRDefault="000518FA" w:rsidP="00B15E18">
      <w:pPr>
        <w:pStyle w:val="Heading2"/>
      </w:pPr>
      <w:r>
        <w:t xml:space="preserve"> </w:t>
      </w:r>
      <w:bookmarkStart w:id="30" w:name="_Toc241667063"/>
      <w:r w:rsidRPr="00EC080D">
        <w:t>ISF Close-out</w:t>
      </w:r>
      <w:bookmarkEnd w:id="30"/>
    </w:p>
    <w:p w14:paraId="1C06E6C9" w14:textId="77777777" w:rsidR="000518FA" w:rsidRPr="00677C0F" w:rsidRDefault="000518FA" w:rsidP="008F2E0E">
      <w:pPr>
        <w:pStyle w:val="NormalParagraph"/>
      </w:pPr>
      <w:r w:rsidRPr="00677C0F">
        <w:t>Close-out of the ISF is the final phase of ISF lifecycle management at the site and is performed in accordance with this ISF Plan and applicable site SOPs. At close-out, the site will:</w:t>
      </w:r>
    </w:p>
    <w:p w14:paraId="4FD06D88" w14:textId="77777777" w:rsidR="000518FA" w:rsidRDefault="000518FA" w:rsidP="000518FA">
      <w:pPr>
        <w:pStyle w:val="ScrollListBullet"/>
      </w:pPr>
      <w:r w:rsidRPr="00310A92">
        <w:t xml:space="preserve">Review all artifacts and </w:t>
      </w:r>
      <w:proofErr w:type="spellStart"/>
      <w:r w:rsidRPr="00310A92">
        <w:t>subartifacts</w:t>
      </w:r>
      <w:proofErr w:type="spellEnd"/>
      <w:r w:rsidRPr="00310A92">
        <w:t xml:space="preserve"> using the study-specific ISF Index to confirm completeness</w:t>
      </w:r>
    </w:p>
    <w:p w14:paraId="0A06E34F" w14:textId="77777777" w:rsidR="000518FA" w:rsidRPr="00310A92" w:rsidRDefault="000518FA" w:rsidP="000518FA">
      <w:pPr>
        <w:pStyle w:val="ScrollListBullet"/>
      </w:pPr>
      <w:r w:rsidRPr="00310A92">
        <w:t xml:space="preserve">Resolve outstanding gaps, queries, and outstanding QC findings (see </w:t>
      </w:r>
      <w:hyperlink w:anchor="_Conducting_ISF_Reviews" w:history="1">
        <w:r w:rsidRPr="00A72B9A">
          <w:rPr>
            <w:rStyle w:val="Hyperlink"/>
          </w:rPr>
          <w:t>Section 9</w:t>
        </w:r>
      </w:hyperlink>
      <w:r w:rsidRPr="00310A92">
        <w:t>)</w:t>
      </w:r>
    </w:p>
    <w:p w14:paraId="454B0C90" w14:textId="77777777" w:rsidR="000518FA" w:rsidRPr="00310A92" w:rsidRDefault="000518FA" w:rsidP="000518FA">
      <w:pPr>
        <w:pStyle w:val="ScrollListBullet"/>
      </w:pPr>
      <w:r w:rsidRPr="00310A92">
        <w:t xml:space="preserve">Confirm that all living/fluid records have been finalized and filed (see </w:t>
      </w:r>
      <w:hyperlink w:anchor="_Living/Fluid_Records" w:history="1">
        <w:r w:rsidRPr="00535BAA">
          <w:rPr>
            <w:rStyle w:val="Hyperlink"/>
          </w:rPr>
          <w:t>Section 8.5</w:t>
        </w:r>
      </w:hyperlink>
      <w:r w:rsidRPr="00310A92">
        <w:t>)</w:t>
      </w:r>
    </w:p>
    <w:p w14:paraId="6B2DD95C" w14:textId="77777777" w:rsidR="000518FA" w:rsidRPr="00310A92" w:rsidRDefault="000518FA" w:rsidP="000518FA">
      <w:pPr>
        <w:pStyle w:val="ScrollListBullet"/>
      </w:pPr>
      <w:r w:rsidRPr="00310A92">
        <w:t xml:space="preserve">Confirm that all artifacts marked “Not Applicable” on the ISF Index have a documented rationale (see </w:t>
      </w:r>
      <w:hyperlink w:anchor="_ISF_Format,_Structure," w:history="1">
        <w:r w:rsidRPr="00535BAA">
          <w:rPr>
            <w:rStyle w:val="Hyperlink"/>
          </w:rPr>
          <w:t>Section 8.1</w:t>
        </w:r>
      </w:hyperlink>
      <w:r w:rsidRPr="00310A92">
        <w:t>)</w:t>
      </w:r>
    </w:p>
    <w:p w14:paraId="58F89196" w14:textId="77777777" w:rsidR="000518FA" w:rsidRPr="00310A92" w:rsidRDefault="000518FA" w:rsidP="000518FA">
      <w:pPr>
        <w:pStyle w:val="ScrollListBullet"/>
      </w:pPr>
      <w:r w:rsidRPr="00310A92">
        <w:t>Confirm that any required final close-out records (e.g., end-of-study notification to IRB/IEC, final monitoring report acknowledgement, final IP reconciliation, final DOA log) are filed</w:t>
      </w:r>
    </w:p>
    <w:p w14:paraId="52F60860" w14:textId="77777777" w:rsidR="000518FA" w:rsidRPr="00310A92" w:rsidRDefault="000518FA" w:rsidP="000518FA">
      <w:pPr>
        <w:pStyle w:val="ScrollListBullet"/>
      </w:pPr>
      <w:r w:rsidRPr="00310A92">
        <w:t>Confirm that the final ISF Index reflects the as-filed state of the ISF</w:t>
      </w:r>
    </w:p>
    <w:p w14:paraId="43AC1F65" w14:textId="77777777" w:rsidR="000518FA" w:rsidRPr="00310A92" w:rsidRDefault="000518FA" w:rsidP="000518FA">
      <w:pPr>
        <w:pStyle w:val="ScrollListBullet"/>
      </w:pPr>
      <w:r w:rsidRPr="00310A92">
        <w:t>Generate and file an ISF close-out report (or equivalent), as applicable</w:t>
      </w:r>
    </w:p>
    <w:p w14:paraId="3D3D3B56" w14:textId="77777777" w:rsidR="000518FA" w:rsidRPr="00677C0F" w:rsidRDefault="000518FA" w:rsidP="000518FA">
      <w:pPr>
        <w:pStyle w:val="ScrollListBullet"/>
      </w:pPr>
      <w:r w:rsidRPr="00310A92">
        <w:t>Confirm that the name of the person responsible</w:t>
      </w:r>
      <w:r w:rsidRPr="00677C0F">
        <w:t xml:space="preserve"> for maintaining essential records during the retention period has been communicated to the sponsor (per ICH GCP E6(R3) Section 2.12.13). See </w:t>
      </w:r>
      <w:hyperlink w:anchor="_Person_Responsible_for" w:history="1">
        <w:r w:rsidRPr="00535BAA">
          <w:rPr>
            <w:rStyle w:val="Hyperlink"/>
          </w:rPr>
          <w:t>Section 10.3</w:t>
        </w:r>
      </w:hyperlink>
      <w:r w:rsidRPr="00677C0F">
        <w:t>.</w:t>
      </w:r>
    </w:p>
    <w:p w14:paraId="711A1D51" w14:textId="77777777" w:rsidR="000518FA" w:rsidRPr="00677C0F" w:rsidRDefault="000518FA" w:rsidP="008F2E0E">
      <w:pPr>
        <w:pStyle w:val="NormalParagraph"/>
      </w:pPr>
      <w:r w:rsidRPr="22822DC4">
        <w:t xml:space="preserve">Close-out activities will be performed by </w:t>
      </w:r>
      <w:r w:rsidRPr="008F2E0E">
        <w:rPr>
          <w:b/>
          <w:i/>
          <w:iCs/>
          <w:color w:val="0070C0"/>
        </w:rPr>
        <w:t>[ENTER role/individual]</w:t>
      </w:r>
      <w:r w:rsidRPr="008F2E0E">
        <w:rPr>
          <w:color w:val="0070C0"/>
        </w:rPr>
        <w:t xml:space="preserve"> </w:t>
      </w:r>
      <w:r w:rsidRPr="22822DC4">
        <w:t xml:space="preserve">and reviewed by </w:t>
      </w:r>
      <w:r w:rsidRPr="008F2E0E">
        <w:rPr>
          <w:b/>
          <w:i/>
          <w:iCs/>
          <w:color w:val="0070C0"/>
        </w:rPr>
        <w:t>[ENTER role/individual]</w:t>
      </w:r>
      <w:r w:rsidRPr="22822DC4">
        <w:t>.</w:t>
      </w:r>
    </w:p>
    <w:p w14:paraId="11E3ACC8" w14:textId="77777777" w:rsidR="000518FA" w:rsidRPr="00EC080D" w:rsidRDefault="000518FA" w:rsidP="00B15E18">
      <w:pPr>
        <w:pStyle w:val="Heading2"/>
      </w:pPr>
      <w:r>
        <w:t xml:space="preserve"> </w:t>
      </w:r>
      <w:bookmarkStart w:id="31" w:name="_Toc241667064"/>
      <w:r w:rsidRPr="00EC080D">
        <w:t>Archiving</w:t>
      </w:r>
      <w:bookmarkEnd w:id="31"/>
    </w:p>
    <w:p w14:paraId="66682DF9" w14:textId="77777777" w:rsidR="000518FA" w:rsidRPr="00677C0F" w:rsidRDefault="000518FA" w:rsidP="008F2E0E">
      <w:pPr>
        <w:pStyle w:val="NormalParagraph"/>
      </w:pPr>
      <w:r w:rsidRPr="22822DC4">
        <w:t xml:space="preserve">Refer to </w:t>
      </w:r>
      <w:r w:rsidRPr="008F2E0E">
        <w:rPr>
          <w:b/>
          <w:i/>
          <w:iCs/>
          <w:color w:val="0070C0"/>
        </w:rPr>
        <w:t>[ENTER site SOP that addresses archiving]</w:t>
      </w:r>
      <w:r w:rsidRPr="22822DC4">
        <w:t xml:space="preserve"> for full archiving requirements.</w:t>
      </w:r>
    </w:p>
    <w:p w14:paraId="45B8A7F0" w14:textId="77777777" w:rsidR="000518FA" w:rsidRPr="008F2E0E" w:rsidRDefault="000518FA" w:rsidP="008F2E0E">
      <w:pPr>
        <w:pStyle w:val="NormalParagraph"/>
        <w:rPr>
          <w:color w:val="0070C0"/>
        </w:rPr>
      </w:pPr>
      <w:r w:rsidRPr="5D0D966C">
        <w:t xml:space="preserve">ISF archivist or records management contact: </w:t>
      </w:r>
      <w:r w:rsidRPr="008F2E0E">
        <w:rPr>
          <w:b/>
          <w:i/>
          <w:iCs/>
          <w:color w:val="0070C0"/>
        </w:rPr>
        <w:t>[ENTER name and contact]</w:t>
      </w:r>
    </w:p>
    <w:p w14:paraId="580F6D0A" w14:textId="5819B0B8" w:rsidR="000518FA" w:rsidRPr="00EC080D" w:rsidRDefault="0071463B" w:rsidP="0071463B">
      <w:pPr>
        <w:pStyle w:val="Heading3"/>
      </w:pPr>
      <w:r>
        <w:lastRenderedPageBreak/>
        <w:t xml:space="preserve"> </w:t>
      </w:r>
      <w:r w:rsidR="000518FA" w:rsidRPr="00EC080D">
        <w:t>Site-Maintained Archive</w:t>
      </w:r>
    </w:p>
    <w:p w14:paraId="62D70414" w14:textId="77777777" w:rsidR="000518FA" w:rsidRPr="00677C0F" w:rsidRDefault="000518FA" w:rsidP="008F2E0E">
      <w:pPr>
        <w:pStyle w:val="NormalParagraph"/>
      </w:pPr>
      <w:r w:rsidRPr="22822DC4">
        <w:t>Will the site fully archive the ISF within its own processes/electronic system(s)?</w:t>
      </w:r>
    </w:p>
    <w:p w14:paraId="6DC45F3C" w14:textId="77777777" w:rsidR="000518FA" w:rsidRPr="00677C0F" w:rsidRDefault="000518FA" w:rsidP="000518FA">
      <w:proofErr w:type="gramStart"/>
      <w:r w:rsidRPr="22822DC4">
        <w:rPr>
          <w:rFonts w:ascii="Segoe UI Symbol" w:hAnsi="Segoe UI Symbol" w:cs="Segoe UI Symbol"/>
        </w:rPr>
        <w:t>☐</w:t>
      </w:r>
      <w:r w:rsidRPr="22822DC4">
        <w:t xml:space="preserve">  </w:t>
      </w:r>
      <w:r w:rsidRPr="22822DC4">
        <w:rPr>
          <w:b/>
        </w:rPr>
        <w:t>Yes</w:t>
      </w:r>
      <w:proofErr w:type="gramEnd"/>
    </w:p>
    <w:p w14:paraId="21867730" w14:textId="77777777" w:rsidR="000518FA" w:rsidRPr="008F2E0E" w:rsidRDefault="000518FA" w:rsidP="008F2E0E">
      <w:pPr>
        <w:pStyle w:val="NormalParagraph"/>
        <w:rPr>
          <w:b/>
          <w:bCs/>
          <w:i/>
          <w:iCs/>
          <w:color w:val="0070C0"/>
        </w:rPr>
      </w:pPr>
      <w:r w:rsidRPr="22822DC4">
        <w:t xml:space="preserve">System name and version: </w:t>
      </w:r>
      <w:r w:rsidRPr="008F2E0E">
        <w:rPr>
          <w:b/>
          <w:bCs/>
          <w:i/>
          <w:iCs/>
          <w:color w:val="0070C0"/>
        </w:rPr>
        <w:t xml:space="preserve">[ENTER; this may be the same as the </w:t>
      </w:r>
      <w:proofErr w:type="spellStart"/>
      <w:r w:rsidRPr="008F2E0E">
        <w:rPr>
          <w:b/>
          <w:bCs/>
          <w:i/>
          <w:iCs/>
          <w:color w:val="0070C0"/>
        </w:rPr>
        <w:t>eISF</w:t>
      </w:r>
      <w:proofErr w:type="spellEnd"/>
      <w:r w:rsidRPr="008F2E0E">
        <w:rPr>
          <w:b/>
          <w:bCs/>
          <w:i/>
          <w:iCs/>
          <w:color w:val="0070C0"/>
        </w:rPr>
        <w:t xml:space="preserve"> system or a separate archival system]</w:t>
      </w:r>
    </w:p>
    <w:p w14:paraId="3E971F9D" w14:textId="77777777" w:rsidR="000518FA" w:rsidRDefault="000518FA" w:rsidP="000518FA">
      <w:proofErr w:type="gramStart"/>
      <w:r w:rsidRPr="22822DC4">
        <w:rPr>
          <w:rFonts w:ascii="Segoe UI Symbol" w:hAnsi="Segoe UI Symbol" w:cs="Segoe UI Symbol"/>
        </w:rPr>
        <w:t>☐</w:t>
      </w:r>
      <w:r w:rsidRPr="22822DC4">
        <w:t xml:space="preserve">  </w:t>
      </w:r>
      <w:r w:rsidRPr="22822DC4">
        <w:rPr>
          <w:b/>
        </w:rPr>
        <w:t>No</w:t>
      </w:r>
      <w:proofErr w:type="gramEnd"/>
      <w:r w:rsidRPr="22822DC4">
        <w:t xml:space="preserve"> </w:t>
      </w:r>
    </w:p>
    <w:p w14:paraId="46A4A632" w14:textId="77777777" w:rsidR="000518FA" w:rsidRPr="008F2E0E" w:rsidRDefault="000518FA" w:rsidP="008F2E0E">
      <w:pPr>
        <w:pStyle w:val="NormalParagraph"/>
        <w:rPr>
          <w:b/>
          <w:bCs/>
          <w:i/>
          <w:iCs/>
          <w:color w:val="0070C0"/>
        </w:rPr>
      </w:pPr>
      <w:r w:rsidRPr="22822DC4">
        <w:t xml:space="preserve">Paper/wet ink/raised seal records location: </w:t>
      </w:r>
      <w:r w:rsidRPr="008F2E0E">
        <w:rPr>
          <w:b/>
          <w:bCs/>
          <w:i/>
          <w:iCs/>
          <w:color w:val="0070C0"/>
        </w:rPr>
        <w:t>[ENTER complete name and address of physical archive, including any third-party records storage service provider]</w:t>
      </w:r>
    </w:p>
    <w:p w14:paraId="3588B60A" w14:textId="5BD9ADD7" w:rsidR="000518FA" w:rsidRPr="00677C0F" w:rsidRDefault="0071463B" w:rsidP="0071463B">
      <w:pPr>
        <w:pStyle w:val="Heading3"/>
      </w:pPr>
      <w:r>
        <w:t xml:space="preserve"> </w:t>
      </w:r>
      <w:r w:rsidR="000518FA" w:rsidRPr="22822DC4">
        <w:t>Service-provider-maintained Archive</w:t>
      </w:r>
    </w:p>
    <w:p w14:paraId="58BC6A5C" w14:textId="77777777" w:rsidR="000518FA" w:rsidRDefault="000518FA" w:rsidP="008F2E0E">
      <w:pPr>
        <w:pStyle w:val="NormalParagraph"/>
      </w:pPr>
      <w:r w:rsidRPr="22822DC4">
        <w:t xml:space="preserve">Will any ISF content remain at a service provider (e.g., </w:t>
      </w:r>
      <w:proofErr w:type="spellStart"/>
      <w:r w:rsidRPr="22822DC4">
        <w:t>eISF</w:t>
      </w:r>
      <w:proofErr w:type="spellEnd"/>
      <w:r w:rsidRPr="22822DC4">
        <w:t xml:space="preserve"> vendor, records storage vendor) as the official archival copy for long-term retention?</w:t>
      </w:r>
      <w:r>
        <w:tab/>
      </w:r>
      <w:proofErr w:type="gramStart"/>
      <w:r w:rsidRPr="22822DC4">
        <w:rPr>
          <w:rFonts w:ascii="Segoe UI Symbol" w:hAnsi="Segoe UI Symbol" w:cs="Segoe UI Symbol"/>
        </w:rPr>
        <w:t>☐</w:t>
      </w:r>
      <w:r w:rsidRPr="22822DC4">
        <w:t xml:space="preserve">  </w:t>
      </w:r>
      <w:r w:rsidRPr="22822DC4">
        <w:rPr>
          <w:b/>
        </w:rPr>
        <w:t>Yes</w:t>
      </w:r>
      <w:proofErr w:type="gramEnd"/>
      <w:r>
        <w:tab/>
      </w:r>
      <w:proofErr w:type="gramStart"/>
      <w:r w:rsidRPr="22822DC4">
        <w:rPr>
          <w:rFonts w:ascii="Segoe UI Symbol" w:hAnsi="Segoe UI Symbol" w:cs="Segoe UI Symbol"/>
        </w:rPr>
        <w:t>☐</w:t>
      </w:r>
      <w:r w:rsidRPr="22822DC4">
        <w:t xml:space="preserve">  </w:t>
      </w:r>
      <w:r w:rsidRPr="22822DC4">
        <w:rPr>
          <w:b/>
        </w:rPr>
        <w:t>No</w:t>
      </w:r>
      <w:proofErr w:type="gramEnd"/>
    </w:p>
    <w:p w14:paraId="4F492543" w14:textId="77777777" w:rsidR="000518FA" w:rsidRPr="0071463B" w:rsidRDefault="000518FA" w:rsidP="0071463B">
      <w:pPr>
        <w:pStyle w:val="NormalParagraph"/>
        <w:spacing w:after="240"/>
        <w:rPr>
          <w:b/>
          <w:bCs/>
          <w:i/>
          <w:iCs/>
          <w:color w:val="0070C0"/>
        </w:rPr>
      </w:pPr>
      <w:r w:rsidRPr="0071463B">
        <w:rPr>
          <w:b/>
          <w:bCs/>
          <w:i/>
          <w:iCs/>
          <w:color w:val="0070C0"/>
        </w:rPr>
        <w:t>[If yes, complete table; if no, delete table]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6240"/>
      </w:tblGrid>
      <w:tr w:rsidR="000518FA" w:rsidRPr="00A52DC9" w14:paraId="61F04DE8" w14:textId="77777777" w:rsidTr="0047648F">
        <w:tc>
          <w:tcPr>
            <w:tcW w:w="3120"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Mar>
              <w:top w:w="80" w:type="dxa"/>
              <w:left w:w="120" w:type="dxa"/>
              <w:bottom w:w="80" w:type="dxa"/>
              <w:right w:w="120" w:type="dxa"/>
            </w:tcMar>
          </w:tcPr>
          <w:p w14:paraId="44274D03" w14:textId="77777777" w:rsidR="000518FA" w:rsidRPr="00A52DC9" w:rsidRDefault="000518FA" w:rsidP="0047648F">
            <w:r w:rsidRPr="00A52DC9">
              <w:t>Service provider name(s)</w:t>
            </w:r>
          </w:p>
        </w:tc>
        <w:tc>
          <w:tcPr>
            <w:tcW w:w="62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2C2457B" w14:textId="77777777" w:rsidR="000518FA" w:rsidRPr="0071463B" w:rsidRDefault="000518FA" w:rsidP="0047648F">
            <w:pPr>
              <w:rPr>
                <w:b/>
                <w:bCs/>
                <w:i/>
                <w:iCs/>
                <w:color w:val="0070C0"/>
              </w:rPr>
            </w:pPr>
            <w:r w:rsidRPr="0071463B">
              <w:rPr>
                <w:b/>
                <w:bCs/>
                <w:i/>
                <w:iCs/>
                <w:color w:val="0070C0"/>
              </w:rPr>
              <w:t>[ENTER, including all service providers]</w:t>
            </w:r>
          </w:p>
        </w:tc>
      </w:tr>
      <w:tr w:rsidR="000518FA" w:rsidRPr="00A52DC9" w14:paraId="180D1BCB" w14:textId="77777777" w:rsidTr="0047648F">
        <w:tc>
          <w:tcPr>
            <w:tcW w:w="3120"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Mar>
              <w:top w:w="80" w:type="dxa"/>
              <w:left w:w="120" w:type="dxa"/>
              <w:bottom w:w="80" w:type="dxa"/>
              <w:right w:w="120" w:type="dxa"/>
            </w:tcMar>
          </w:tcPr>
          <w:p w14:paraId="5AE9AF65" w14:textId="77777777" w:rsidR="000518FA" w:rsidRPr="00A52DC9" w:rsidRDefault="000518FA" w:rsidP="0047648F">
            <w:r w:rsidRPr="00A52DC9">
              <w:t>Content archived</w:t>
            </w:r>
          </w:p>
        </w:tc>
        <w:tc>
          <w:tcPr>
            <w:tcW w:w="62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1FAA808" w14:textId="77777777" w:rsidR="000518FA" w:rsidRPr="0071463B" w:rsidRDefault="000518FA" w:rsidP="0047648F">
            <w:pPr>
              <w:rPr>
                <w:b/>
                <w:bCs/>
                <w:i/>
                <w:iCs/>
                <w:color w:val="0070C0"/>
              </w:rPr>
            </w:pPr>
            <w:r w:rsidRPr="0071463B">
              <w:rPr>
                <w:b/>
                <w:bCs/>
                <w:i/>
                <w:iCs/>
                <w:color w:val="0070C0"/>
              </w:rPr>
              <w:t>[ENTER]</w:t>
            </w:r>
          </w:p>
        </w:tc>
      </w:tr>
      <w:tr w:rsidR="000518FA" w:rsidRPr="00A52DC9" w14:paraId="4A164E64" w14:textId="77777777" w:rsidTr="0047648F">
        <w:tc>
          <w:tcPr>
            <w:tcW w:w="3120"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Mar>
              <w:top w:w="80" w:type="dxa"/>
              <w:left w:w="120" w:type="dxa"/>
              <w:bottom w:w="80" w:type="dxa"/>
              <w:right w:w="120" w:type="dxa"/>
            </w:tcMar>
          </w:tcPr>
          <w:p w14:paraId="49EFE8E7" w14:textId="77777777" w:rsidR="000518FA" w:rsidRPr="00A52DC9" w:rsidRDefault="000518FA" w:rsidP="0047648F">
            <w:r w:rsidRPr="00A52DC9">
              <w:t>Archive address</w:t>
            </w:r>
          </w:p>
        </w:tc>
        <w:tc>
          <w:tcPr>
            <w:tcW w:w="62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3C6BB90" w14:textId="77777777" w:rsidR="000518FA" w:rsidRPr="0071463B" w:rsidRDefault="000518FA" w:rsidP="0047648F">
            <w:pPr>
              <w:rPr>
                <w:b/>
                <w:bCs/>
                <w:i/>
                <w:iCs/>
                <w:color w:val="0070C0"/>
              </w:rPr>
            </w:pPr>
            <w:r w:rsidRPr="0071463B">
              <w:rPr>
                <w:b/>
                <w:bCs/>
                <w:i/>
                <w:iCs/>
                <w:color w:val="0070C0"/>
              </w:rPr>
              <w:t>[ENTER]</w:t>
            </w:r>
          </w:p>
        </w:tc>
      </w:tr>
      <w:tr w:rsidR="000518FA" w:rsidRPr="00A52DC9" w14:paraId="52CECD6B" w14:textId="77777777" w:rsidTr="0047648F">
        <w:tc>
          <w:tcPr>
            <w:tcW w:w="3120"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Mar>
              <w:top w:w="80" w:type="dxa"/>
              <w:left w:w="120" w:type="dxa"/>
              <w:bottom w:w="80" w:type="dxa"/>
              <w:right w:w="120" w:type="dxa"/>
            </w:tcMar>
          </w:tcPr>
          <w:p w14:paraId="54CA2C51" w14:textId="77777777" w:rsidR="000518FA" w:rsidRPr="00A52DC9" w:rsidRDefault="000518FA" w:rsidP="0047648F">
            <w:r w:rsidRPr="00A52DC9">
              <w:t>Applicable archive-related SOPs</w:t>
            </w:r>
          </w:p>
        </w:tc>
        <w:tc>
          <w:tcPr>
            <w:tcW w:w="62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B12FF08" w14:textId="77777777" w:rsidR="000518FA" w:rsidRPr="0071463B" w:rsidRDefault="000518FA" w:rsidP="0047648F">
            <w:pPr>
              <w:rPr>
                <w:b/>
                <w:bCs/>
                <w:i/>
                <w:iCs/>
                <w:color w:val="0070C0"/>
              </w:rPr>
            </w:pPr>
            <w:r w:rsidRPr="0071463B">
              <w:rPr>
                <w:b/>
                <w:bCs/>
                <w:i/>
                <w:iCs/>
                <w:color w:val="0070C0"/>
              </w:rPr>
              <w:t>[ENTER]</w:t>
            </w:r>
          </w:p>
        </w:tc>
      </w:tr>
      <w:tr w:rsidR="000518FA" w:rsidRPr="00A52DC9" w14:paraId="44435C84" w14:textId="77777777" w:rsidTr="0047648F">
        <w:tc>
          <w:tcPr>
            <w:tcW w:w="3120"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Mar>
              <w:top w:w="80" w:type="dxa"/>
              <w:left w:w="120" w:type="dxa"/>
              <w:bottom w:w="80" w:type="dxa"/>
              <w:right w:w="120" w:type="dxa"/>
            </w:tcMar>
          </w:tcPr>
          <w:p w14:paraId="62AB50EB" w14:textId="77777777" w:rsidR="000518FA" w:rsidRPr="00A52DC9" w:rsidRDefault="000518FA" w:rsidP="0047648F">
            <w:r w:rsidRPr="00A52DC9">
              <w:t>Retention period agreed with service provider</w:t>
            </w:r>
          </w:p>
        </w:tc>
        <w:tc>
          <w:tcPr>
            <w:tcW w:w="62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14C3969" w14:textId="77777777" w:rsidR="000518FA" w:rsidRPr="0071463B" w:rsidRDefault="000518FA" w:rsidP="0047648F">
            <w:pPr>
              <w:rPr>
                <w:b/>
                <w:bCs/>
                <w:i/>
                <w:iCs/>
                <w:color w:val="0070C0"/>
              </w:rPr>
            </w:pPr>
            <w:r w:rsidRPr="0071463B">
              <w:rPr>
                <w:b/>
                <w:bCs/>
                <w:i/>
                <w:iCs/>
                <w:color w:val="0070C0"/>
              </w:rPr>
              <w:t>[ENTER]</w:t>
            </w:r>
          </w:p>
        </w:tc>
      </w:tr>
      <w:tr w:rsidR="000518FA" w:rsidRPr="00A52DC9" w14:paraId="5F87E1F8" w14:textId="77777777" w:rsidTr="0047648F">
        <w:tc>
          <w:tcPr>
            <w:tcW w:w="3120"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Mar>
              <w:top w:w="80" w:type="dxa"/>
              <w:left w:w="120" w:type="dxa"/>
              <w:bottom w:w="80" w:type="dxa"/>
              <w:right w:w="120" w:type="dxa"/>
            </w:tcMar>
          </w:tcPr>
          <w:p w14:paraId="674118F4" w14:textId="77777777" w:rsidR="000518FA" w:rsidRPr="00A52DC9" w:rsidRDefault="000518FA" w:rsidP="0047648F">
            <w:r w:rsidRPr="00A52DC9">
              <w:t>Process for retrieval and review of archived records (e.g., for inspection)</w:t>
            </w:r>
          </w:p>
        </w:tc>
        <w:tc>
          <w:tcPr>
            <w:tcW w:w="62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7674326" w14:textId="77777777" w:rsidR="000518FA" w:rsidRPr="0071463B" w:rsidRDefault="000518FA" w:rsidP="0047648F">
            <w:pPr>
              <w:rPr>
                <w:b/>
                <w:bCs/>
                <w:i/>
                <w:iCs/>
                <w:color w:val="0070C0"/>
              </w:rPr>
            </w:pPr>
            <w:r w:rsidRPr="0071463B">
              <w:rPr>
                <w:b/>
                <w:bCs/>
                <w:i/>
                <w:iCs/>
                <w:color w:val="0070C0"/>
              </w:rPr>
              <w:t>[ENTER]</w:t>
            </w:r>
          </w:p>
        </w:tc>
      </w:tr>
      <w:tr w:rsidR="000518FA" w:rsidRPr="00A52DC9" w14:paraId="4935BEFF" w14:textId="77777777" w:rsidTr="0047648F">
        <w:tc>
          <w:tcPr>
            <w:tcW w:w="3120"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Mar>
              <w:top w:w="80" w:type="dxa"/>
              <w:left w:w="120" w:type="dxa"/>
              <w:bottom w:w="80" w:type="dxa"/>
              <w:right w:w="120" w:type="dxa"/>
            </w:tcMar>
          </w:tcPr>
          <w:p w14:paraId="7AF4C6C6" w14:textId="77777777" w:rsidR="000518FA" w:rsidRPr="00A52DC9" w:rsidRDefault="000518FA" w:rsidP="0047648F">
            <w:r w:rsidRPr="00A52DC9">
              <w:t>Comments</w:t>
            </w:r>
          </w:p>
        </w:tc>
        <w:tc>
          <w:tcPr>
            <w:tcW w:w="62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B7A9869" w14:textId="77777777" w:rsidR="000518FA" w:rsidRPr="0071463B" w:rsidRDefault="000518FA" w:rsidP="0047648F">
            <w:pPr>
              <w:rPr>
                <w:b/>
                <w:bCs/>
                <w:i/>
                <w:iCs/>
                <w:color w:val="0070C0"/>
              </w:rPr>
            </w:pPr>
            <w:r w:rsidRPr="0071463B">
              <w:rPr>
                <w:b/>
                <w:bCs/>
                <w:i/>
                <w:iCs/>
                <w:color w:val="0070C0"/>
              </w:rPr>
              <w:t>[ENTER]</w:t>
            </w:r>
          </w:p>
        </w:tc>
      </w:tr>
    </w:tbl>
    <w:p w14:paraId="2DED2816" w14:textId="77777777" w:rsidR="000518FA" w:rsidRPr="00677C0F" w:rsidRDefault="000518FA" w:rsidP="00B15E18">
      <w:pPr>
        <w:pStyle w:val="Heading2"/>
      </w:pPr>
      <w:bookmarkStart w:id="32" w:name="_Person_Responsible_for"/>
      <w:bookmarkEnd w:id="32"/>
      <w:r>
        <w:t xml:space="preserve"> </w:t>
      </w:r>
      <w:bookmarkStart w:id="33" w:name="_Toc241667065"/>
      <w:r w:rsidRPr="00677C0F">
        <w:t>Person Responsible for Essential Records During Retention</w:t>
      </w:r>
      <w:bookmarkEnd w:id="33"/>
    </w:p>
    <w:p w14:paraId="7E279999" w14:textId="77777777" w:rsidR="000518FA" w:rsidRPr="00677C0F" w:rsidRDefault="000518FA" w:rsidP="008145C2">
      <w:pPr>
        <w:pStyle w:val="NormalParagraph"/>
      </w:pPr>
      <w:r w:rsidRPr="00677C0F">
        <w:t xml:space="preserve">Person responsible for maintaining essential records during the retention period: </w:t>
      </w:r>
      <w:r w:rsidRPr="008145C2">
        <w:rPr>
          <w:b/>
          <w:i/>
          <w:iCs/>
          <w:color w:val="0070C0"/>
        </w:rPr>
        <w:t>[ENTER name, role, and contact]</w:t>
      </w:r>
    </w:p>
    <w:p w14:paraId="503C78F8" w14:textId="77777777" w:rsidR="000518FA" w:rsidRPr="00677C0F" w:rsidRDefault="000518FA" w:rsidP="008145C2">
      <w:pPr>
        <w:pStyle w:val="NormalParagraph"/>
      </w:pPr>
      <w:r w:rsidRPr="00677C0F">
        <w:t xml:space="preserve">Process for notifying the sponsor of any change to this contact (and for confirming the sponsor has acknowledged the change): </w:t>
      </w:r>
      <w:r w:rsidRPr="008145C2">
        <w:rPr>
          <w:b/>
          <w:i/>
          <w:iCs/>
          <w:color w:val="0070C0"/>
        </w:rPr>
        <w:t>[ENTER, with reference to applicable SOP]</w:t>
      </w:r>
    </w:p>
    <w:p w14:paraId="3AF99BA2" w14:textId="77777777" w:rsidR="000518FA" w:rsidRPr="00677C0F" w:rsidRDefault="000518FA" w:rsidP="00B15E18">
      <w:pPr>
        <w:pStyle w:val="Heading2"/>
      </w:pPr>
      <w:r>
        <w:t xml:space="preserve"> </w:t>
      </w:r>
      <w:bookmarkStart w:id="34" w:name="_Toc241667066"/>
      <w:r w:rsidRPr="00677C0F">
        <w:t>Record Retention</w:t>
      </w:r>
      <w:bookmarkEnd w:id="34"/>
    </w:p>
    <w:p w14:paraId="14D47204" w14:textId="77777777" w:rsidR="000518FA" w:rsidRPr="008145C2" w:rsidRDefault="000518FA" w:rsidP="008145C2">
      <w:pPr>
        <w:pStyle w:val="NormalParagraph"/>
        <w:rPr>
          <w:b/>
          <w:bCs/>
          <w:i/>
          <w:iCs/>
          <w:color w:val="0070C0"/>
        </w:rPr>
      </w:pPr>
      <w:r w:rsidRPr="008145C2">
        <w:t xml:space="preserve">Minimum retention period applicable to this study: </w:t>
      </w:r>
      <w:r w:rsidRPr="008145C2">
        <w:rPr>
          <w:b/>
          <w:bCs/>
          <w:i/>
          <w:iCs/>
          <w:color w:val="0070C0"/>
        </w:rPr>
        <w:t>[ENTER duration and basis; e.g., 25 years per EU CTR, per FDA 21 CFR 312.62(c), site institutional policy, sponsor instruction]</w:t>
      </w:r>
    </w:p>
    <w:p w14:paraId="3526C6F7" w14:textId="77777777" w:rsidR="000518FA" w:rsidRPr="008145C2" w:rsidRDefault="000518FA" w:rsidP="008145C2">
      <w:pPr>
        <w:pStyle w:val="NormalParagraph"/>
        <w:rPr>
          <w:b/>
          <w:bCs/>
          <w:i/>
          <w:iCs/>
          <w:color w:val="0070C0"/>
        </w:rPr>
      </w:pPr>
      <w:r w:rsidRPr="008145C2">
        <w:t xml:space="preserve">Per E6(R3) Section 3.16.3(b), the sponsor should provide written notification when records are no longer needed. The sponsor contact for retention notifications is: </w:t>
      </w:r>
      <w:r w:rsidRPr="008145C2">
        <w:rPr>
          <w:b/>
          <w:bCs/>
          <w:i/>
          <w:iCs/>
          <w:color w:val="0070C0"/>
        </w:rPr>
        <w:t>[ENTER role/individual at sponsor]</w:t>
      </w:r>
    </w:p>
    <w:p w14:paraId="2BABBE75" w14:textId="77777777" w:rsidR="000518FA" w:rsidRPr="008145C2" w:rsidRDefault="000518FA" w:rsidP="008145C2">
      <w:pPr>
        <w:pStyle w:val="NormalParagraph"/>
      </w:pPr>
      <w:r w:rsidRPr="008145C2">
        <w:t xml:space="preserve">Where records are retained by a service provider (e.g., </w:t>
      </w:r>
      <w:proofErr w:type="spellStart"/>
      <w:r w:rsidRPr="008145C2">
        <w:t>eISF</w:t>
      </w:r>
      <w:proofErr w:type="spellEnd"/>
      <w:r w:rsidRPr="008145C2">
        <w:t>, records storage), retention timeframes are defined in the contract/clinical trial agreement (CTA), ensuring that legal, regulatory, and business requirements are met and that documentation is protected and maintained as required.</w:t>
      </w:r>
    </w:p>
    <w:p w14:paraId="76B66857" w14:textId="77777777" w:rsidR="000518FA" w:rsidRPr="008145C2" w:rsidRDefault="000518FA" w:rsidP="008145C2">
      <w:pPr>
        <w:pStyle w:val="NormalParagraph"/>
      </w:pPr>
      <w:r w:rsidRPr="008145C2">
        <w:t xml:space="preserve">Description of how retention will be handled for each ISF component (paper, electronic, mixed): </w:t>
      </w:r>
      <w:r w:rsidRPr="008145C2">
        <w:rPr>
          <w:b/>
          <w:bCs/>
          <w:i/>
          <w:iCs/>
          <w:color w:val="0070C0"/>
        </w:rPr>
        <w:t>[ENTER]</w:t>
      </w:r>
    </w:p>
    <w:p w14:paraId="4ECDC9A4" w14:textId="77777777" w:rsidR="000518FA" w:rsidRPr="00677C0F" w:rsidRDefault="000518FA" w:rsidP="00B15E18">
      <w:pPr>
        <w:pStyle w:val="Heading2"/>
      </w:pPr>
      <w:r>
        <w:lastRenderedPageBreak/>
        <w:t xml:space="preserve"> </w:t>
      </w:r>
      <w:bookmarkStart w:id="35" w:name="_Toc241667067"/>
      <w:r w:rsidRPr="22822DC4">
        <w:t>Legal Hold/Preservation Notice</w:t>
      </w:r>
      <w:bookmarkEnd w:id="35"/>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7020"/>
      </w:tblGrid>
      <w:tr w:rsidR="000518FA" w:rsidRPr="00677C0F" w14:paraId="663AE68A" w14:textId="77777777" w:rsidTr="0047648F">
        <w:trPr>
          <w:tblHeader/>
        </w:trPr>
        <w:tc>
          <w:tcPr>
            <w:tcW w:w="2340"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47BD71F8" w14:textId="77777777" w:rsidR="000518FA" w:rsidRPr="00677C0F" w:rsidRDefault="000518FA" w:rsidP="0047648F">
            <w:r w:rsidRPr="22822DC4">
              <w:t>Preservation Notice/ Legal Hold in Place?</w:t>
            </w:r>
          </w:p>
        </w:tc>
        <w:tc>
          <w:tcPr>
            <w:tcW w:w="7020"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49CA0552" w14:textId="77777777" w:rsidR="000518FA" w:rsidRPr="00677C0F" w:rsidRDefault="000518FA" w:rsidP="0047648F">
            <w:r w:rsidRPr="00677C0F">
              <w:t>What to do?</w:t>
            </w:r>
          </w:p>
        </w:tc>
      </w:tr>
      <w:tr w:rsidR="000518FA" w:rsidRPr="00677C0F" w14:paraId="120BEF36" w14:textId="77777777" w:rsidTr="0047648F">
        <w:tc>
          <w:tcPr>
            <w:tcW w:w="23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CAB2E78" w14:textId="77777777" w:rsidR="000518FA" w:rsidRPr="00677C0F" w:rsidRDefault="000518FA" w:rsidP="0047648F">
            <w:r w:rsidRPr="00677C0F">
              <w:t>Yes</w:t>
            </w:r>
          </w:p>
        </w:tc>
        <w:tc>
          <w:tcPr>
            <w:tcW w:w="70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E22B8D7" w14:textId="77777777" w:rsidR="000518FA" w:rsidRPr="00677C0F" w:rsidRDefault="000518FA" w:rsidP="00CC5EF2">
            <w:pPr>
              <w:spacing w:after="40"/>
            </w:pPr>
            <w:r w:rsidRPr="00677C0F">
              <w:t xml:space="preserve">No destruction of paper or electronic records may occur. </w:t>
            </w:r>
          </w:p>
          <w:p w14:paraId="2519E4B4" w14:textId="77777777" w:rsidR="000518FA" w:rsidRPr="00677C0F" w:rsidRDefault="000518FA" w:rsidP="00CC5EF2">
            <w:pPr>
              <w:spacing w:after="40"/>
            </w:pPr>
            <w:r w:rsidRPr="22822DC4">
              <w:t xml:space="preserve">Are all relevant parties (sponsor, service providers including any </w:t>
            </w:r>
            <w:proofErr w:type="spellStart"/>
            <w:r w:rsidRPr="22822DC4">
              <w:t>eISF</w:t>
            </w:r>
            <w:proofErr w:type="spellEnd"/>
            <w:r w:rsidRPr="22822DC4">
              <w:t xml:space="preserve"> vendor or records storage vendor) aware of the preservation notice or legal hold?  </w:t>
            </w:r>
          </w:p>
          <w:p w14:paraId="6D6783A3" w14:textId="77777777" w:rsidR="000518FA" w:rsidRPr="00677C0F" w:rsidRDefault="000518FA" w:rsidP="00CC5EF2">
            <w:pPr>
              <w:spacing w:after="40"/>
            </w:pPr>
            <w:r w:rsidRPr="22822DC4">
              <w:rPr>
                <w:rFonts w:ascii="Segoe UI Symbol" w:hAnsi="Segoe UI Symbol" w:cs="Segoe UI Symbol"/>
              </w:rPr>
              <w:t>☐</w:t>
            </w:r>
            <w:r w:rsidRPr="22822DC4">
              <w:t xml:space="preserve"> Yes   </w:t>
            </w:r>
            <w:r w:rsidRPr="22822DC4">
              <w:rPr>
                <w:rFonts w:ascii="Segoe UI Symbol" w:hAnsi="Segoe UI Symbol" w:cs="Segoe UI Symbol"/>
              </w:rPr>
              <w:t>☐</w:t>
            </w:r>
            <w:r w:rsidRPr="22822DC4">
              <w:t xml:space="preserve"> No</w:t>
            </w:r>
          </w:p>
          <w:p w14:paraId="3731F189" w14:textId="77777777" w:rsidR="000518FA" w:rsidRPr="00677C0F" w:rsidRDefault="000518FA" w:rsidP="00CC5EF2">
            <w:pPr>
              <w:spacing w:after="40"/>
            </w:pPr>
            <w:r w:rsidRPr="22822DC4">
              <w:t xml:space="preserve">If no, communications to all parties must be completed. Reference to preservation notice or legal hold (recommended): </w:t>
            </w:r>
            <w:r w:rsidRPr="00CC5EF2">
              <w:rPr>
                <w:b/>
                <w:i/>
                <w:iCs/>
                <w:color w:val="0070C0"/>
              </w:rPr>
              <w:t>[ENTER]</w:t>
            </w:r>
          </w:p>
        </w:tc>
      </w:tr>
      <w:tr w:rsidR="000518FA" w:rsidRPr="00677C0F" w14:paraId="1F9C7AE2" w14:textId="77777777" w:rsidTr="0047648F">
        <w:tc>
          <w:tcPr>
            <w:tcW w:w="23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EE4A74E" w14:textId="77777777" w:rsidR="000518FA" w:rsidRPr="00677C0F" w:rsidRDefault="000518FA" w:rsidP="0047648F">
            <w:r w:rsidRPr="00677C0F">
              <w:t>No</w:t>
            </w:r>
          </w:p>
        </w:tc>
        <w:tc>
          <w:tcPr>
            <w:tcW w:w="702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7C94659" w14:textId="7C5F7FEE" w:rsidR="000518FA" w:rsidRPr="00CC5EF2" w:rsidRDefault="000518FA" w:rsidP="00CC5EF2">
            <w:pPr>
              <w:spacing w:after="40"/>
              <w:rPr>
                <w:kern w:val="2"/>
                <w14:ligatures w14:val="standardContextual"/>
              </w:rPr>
            </w:pPr>
            <w:r w:rsidRPr="00677C0F">
              <w:t>Records may be destroyed in accordance with Section 10.6, Destruction of Records.</w:t>
            </w:r>
          </w:p>
        </w:tc>
      </w:tr>
    </w:tbl>
    <w:p w14:paraId="5122EC91" w14:textId="77777777" w:rsidR="000518FA" w:rsidRPr="00677C0F" w:rsidRDefault="000518FA" w:rsidP="00B15E18">
      <w:pPr>
        <w:pStyle w:val="Heading2"/>
      </w:pPr>
      <w:r>
        <w:t xml:space="preserve"> </w:t>
      </w:r>
      <w:bookmarkStart w:id="36" w:name="_Toc241667068"/>
      <w:r w:rsidRPr="00677C0F">
        <w:t>Destruction of Records</w:t>
      </w:r>
      <w:bookmarkEnd w:id="36"/>
    </w:p>
    <w:p w14:paraId="43DA66EB" w14:textId="77777777" w:rsidR="000518FA" w:rsidRPr="002059A9" w:rsidRDefault="000518FA" w:rsidP="002059A9">
      <w:pPr>
        <w:pStyle w:val="NormalParagraph"/>
        <w:rPr>
          <w:color w:val="0070C0"/>
        </w:rPr>
      </w:pPr>
      <w:r w:rsidRPr="22822DC4">
        <w:t xml:space="preserve">Following the LATER of (a) expiration of the applicable regulatory retention period and (b) written notification from the </w:t>
      </w:r>
      <w:r w:rsidRPr="002059A9">
        <w:t>sponsor</w:t>
      </w:r>
      <w:r w:rsidRPr="22822DC4">
        <w:t xml:space="preserve"> that records are no longer needed or terms of the CTA, and after confirmation that no legal hold is in place, confidential destruction of paper and/or electronic records will be arranged in accordance with relevant SOPs or contractual agreements as follows: </w:t>
      </w:r>
      <w:r w:rsidRPr="002059A9">
        <w:rPr>
          <w:b/>
          <w:i/>
          <w:iCs/>
          <w:color w:val="0070C0"/>
        </w:rPr>
        <w:t xml:space="preserve">[ENTER; describe the destruction process </w:t>
      </w:r>
      <w:proofErr w:type="spellStart"/>
      <w:r w:rsidRPr="002059A9">
        <w:rPr>
          <w:b/>
          <w:i/>
          <w:iCs/>
          <w:color w:val="0070C0"/>
        </w:rPr>
        <w:t>process</w:t>
      </w:r>
      <w:proofErr w:type="spellEnd"/>
      <w:r w:rsidRPr="002059A9">
        <w:rPr>
          <w:b/>
          <w:i/>
          <w:iCs/>
          <w:color w:val="0070C0"/>
        </w:rPr>
        <w:t>, procedural forms, certificate of destruction, etc.]</w:t>
      </w:r>
    </w:p>
    <w:p w14:paraId="2CAB22F5" w14:textId="77777777" w:rsidR="000518FA" w:rsidRPr="00677C0F" w:rsidRDefault="000518FA" w:rsidP="000B2AC9">
      <w:pPr>
        <w:pStyle w:val="Heading1"/>
        <w:rPr>
          <w:kern w:val="36"/>
          <w14:ligatures w14:val="standardContextual"/>
        </w:rPr>
      </w:pPr>
      <w:bookmarkStart w:id="37" w:name="_Transfer_and_Archiving"/>
      <w:bookmarkEnd w:id="37"/>
      <w:r>
        <w:t xml:space="preserve"> </w:t>
      </w:r>
      <w:bookmarkStart w:id="38" w:name="_Toc241667069"/>
      <w:r w:rsidRPr="22822DC4">
        <w:t>Transfer and Archiving of ISF</w:t>
      </w:r>
      <w:bookmarkEnd w:id="38"/>
    </w:p>
    <w:p w14:paraId="3C68E5D3" w14:textId="77777777" w:rsidR="000518FA" w:rsidRPr="00677C0F" w:rsidRDefault="000518FA" w:rsidP="002059A9">
      <w:pPr>
        <w:pStyle w:val="NormalParagraph"/>
        <w:spacing w:after="240"/>
      </w:pPr>
      <w:r w:rsidRPr="22822DC4">
        <w:t>Planned transfers (movements, migration) of ISF records for this study are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22"/>
        <w:gridCol w:w="1535"/>
        <w:gridCol w:w="1889"/>
        <w:gridCol w:w="1610"/>
        <w:gridCol w:w="1610"/>
        <w:gridCol w:w="1384"/>
      </w:tblGrid>
      <w:tr w:rsidR="000518FA" w:rsidRPr="00677C0F" w14:paraId="0DECB727" w14:textId="77777777" w:rsidTr="000E1767">
        <w:trPr>
          <w:tblHeader/>
        </w:trPr>
        <w:tc>
          <w:tcPr>
            <w:tcW w:w="1546"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1F459ACF" w14:textId="77777777" w:rsidR="000518FA" w:rsidRPr="00677C0F" w:rsidRDefault="000518FA" w:rsidP="0047648F">
            <w:r w:rsidRPr="00677C0F">
              <w:t>ISF Scope</w:t>
            </w:r>
          </w:p>
        </w:tc>
        <w:tc>
          <w:tcPr>
            <w:tcW w:w="1584"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4C50B1CB" w14:textId="77777777" w:rsidR="000518FA" w:rsidRPr="00677C0F" w:rsidRDefault="000518FA" w:rsidP="0047648F">
            <w:r w:rsidRPr="00677C0F">
              <w:t>Type of Documentation</w:t>
            </w:r>
          </w:p>
        </w:tc>
        <w:tc>
          <w:tcPr>
            <w:tcW w:w="2016"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4EC1943C" w14:textId="77777777" w:rsidR="000518FA" w:rsidRPr="00677C0F" w:rsidRDefault="000518FA" w:rsidP="0047648F">
            <w:r w:rsidRPr="00677C0F">
              <w:t>ISF Format</w:t>
            </w:r>
          </w:p>
        </w:tc>
        <w:tc>
          <w:tcPr>
            <w:tcW w:w="1728"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73609351" w14:textId="77777777" w:rsidR="000518FA" w:rsidRPr="00677C0F" w:rsidRDefault="000518FA" w:rsidP="0047648F">
            <w:r w:rsidRPr="00677C0F">
              <w:t>From</w:t>
            </w:r>
          </w:p>
        </w:tc>
        <w:tc>
          <w:tcPr>
            <w:tcW w:w="1728"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5B007C3E" w14:textId="77777777" w:rsidR="000518FA" w:rsidRPr="00677C0F" w:rsidRDefault="000518FA" w:rsidP="0047648F">
            <w:r w:rsidRPr="00677C0F">
              <w:t>To</w:t>
            </w:r>
          </w:p>
        </w:tc>
        <w:tc>
          <w:tcPr>
            <w:tcW w:w="1552" w:type="dxa"/>
            <w:tcBorders>
              <w:top w:val="single" w:sz="4" w:space="0" w:color="999999"/>
              <w:left w:val="single" w:sz="4" w:space="0" w:color="999999"/>
              <w:bottom w:val="single" w:sz="4" w:space="0" w:color="999999"/>
              <w:right w:val="single" w:sz="4" w:space="0" w:color="999999"/>
            </w:tcBorders>
            <w:shd w:val="clear" w:color="auto" w:fill="000000" w:themeFill="text1"/>
            <w:tcMar>
              <w:top w:w="80" w:type="dxa"/>
              <w:left w:w="120" w:type="dxa"/>
              <w:bottom w:w="80" w:type="dxa"/>
              <w:right w:w="120" w:type="dxa"/>
            </w:tcMar>
            <w:vAlign w:val="center"/>
          </w:tcPr>
          <w:p w14:paraId="3CAB2D11" w14:textId="77777777" w:rsidR="000518FA" w:rsidRPr="00677C0F" w:rsidRDefault="000518FA" w:rsidP="0047648F">
            <w:r w:rsidRPr="22822DC4">
              <w:t>Frequency/ Trigger</w:t>
            </w:r>
          </w:p>
        </w:tc>
      </w:tr>
      <w:tr w:rsidR="000518FA" w:rsidRPr="002059A9" w14:paraId="6D2C7802" w14:textId="77777777" w:rsidTr="000E1767">
        <w:tc>
          <w:tcPr>
            <w:tcW w:w="15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D3AFBB4" w14:textId="77777777" w:rsidR="000518FA" w:rsidRPr="002059A9" w:rsidRDefault="000518FA" w:rsidP="0047648F">
            <w:pPr>
              <w:rPr>
                <w:b/>
                <w:bCs/>
                <w:i/>
                <w:iCs/>
                <w:color w:val="0070C0"/>
              </w:rPr>
            </w:pPr>
            <w:r w:rsidRPr="002059A9">
              <w:rPr>
                <w:b/>
                <w:bCs/>
                <w:i/>
                <w:iCs/>
                <w:color w:val="0070C0"/>
              </w:rPr>
              <w:t>[ENTER]</w:t>
            </w:r>
          </w:p>
        </w:tc>
        <w:tc>
          <w:tcPr>
            <w:tcW w:w="158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AD70C7E" w14:textId="77777777" w:rsidR="000518FA" w:rsidRPr="002059A9" w:rsidRDefault="000518FA" w:rsidP="0047648F">
            <w:pPr>
              <w:rPr>
                <w:b/>
                <w:bCs/>
                <w:i/>
                <w:iCs/>
                <w:color w:val="0070C0"/>
              </w:rPr>
            </w:pPr>
            <w:r w:rsidRPr="002059A9">
              <w:rPr>
                <w:b/>
                <w:bCs/>
                <w:i/>
                <w:iCs/>
                <w:color w:val="0070C0"/>
              </w:rPr>
              <w:t>[ENTER]</w:t>
            </w:r>
          </w:p>
        </w:tc>
        <w:tc>
          <w:tcPr>
            <w:tcW w:w="201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7073163" w14:textId="77777777" w:rsidR="000518FA" w:rsidRPr="002059A9" w:rsidRDefault="000518FA" w:rsidP="0047648F">
            <w:pPr>
              <w:rPr>
                <w:b/>
                <w:bCs/>
                <w:i/>
                <w:iCs/>
                <w:color w:val="0070C0"/>
              </w:rPr>
            </w:pPr>
            <w:r w:rsidRPr="002059A9">
              <w:rPr>
                <w:b/>
                <w:bCs/>
                <w:i/>
                <w:iCs/>
                <w:color w:val="0070C0"/>
              </w:rPr>
              <w:t>[Paper/electronic]</w:t>
            </w:r>
          </w:p>
        </w:tc>
        <w:tc>
          <w:tcPr>
            <w:tcW w:w="172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9FE874B" w14:textId="77777777" w:rsidR="000518FA" w:rsidRPr="002059A9" w:rsidRDefault="000518FA" w:rsidP="0047648F">
            <w:pPr>
              <w:rPr>
                <w:b/>
                <w:bCs/>
                <w:i/>
                <w:iCs/>
                <w:color w:val="0070C0"/>
              </w:rPr>
            </w:pPr>
            <w:r w:rsidRPr="002059A9">
              <w:rPr>
                <w:b/>
                <w:bCs/>
                <w:i/>
                <w:iCs/>
                <w:color w:val="0070C0"/>
              </w:rPr>
              <w:t>[Organization]</w:t>
            </w:r>
          </w:p>
        </w:tc>
        <w:tc>
          <w:tcPr>
            <w:tcW w:w="172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4992A67" w14:textId="77777777" w:rsidR="000518FA" w:rsidRPr="002059A9" w:rsidRDefault="000518FA" w:rsidP="0047648F">
            <w:pPr>
              <w:rPr>
                <w:b/>
                <w:bCs/>
                <w:i/>
                <w:iCs/>
                <w:color w:val="0070C0"/>
              </w:rPr>
            </w:pPr>
            <w:r w:rsidRPr="002059A9">
              <w:rPr>
                <w:b/>
                <w:bCs/>
                <w:i/>
                <w:iCs/>
                <w:color w:val="0070C0"/>
              </w:rPr>
              <w:t>[Organization]</w:t>
            </w:r>
          </w:p>
        </w:tc>
        <w:tc>
          <w:tcPr>
            <w:tcW w:w="15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2FC894F" w14:textId="77777777" w:rsidR="000518FA" w:rsidRPr="002059A9" w:rsidRDefault="000518FA" w:rsidP="0047648F">
            <w:pPr>
              <w:rPr>
                <w:b/>
                <w:bCs/>
                <w:i/>
                <w:iCs/>
                <w:color w:val="0070C0"/>
              </w:rPr>
            </w:pPr>
            <w:r w:rsidRPr="002059A9">
              <w:rPr>
                <w:b/>
                <w:bCs/>
                <w:i/>
                <w:iCs/>
                <w:color w:val="0070C0"/>
              </w:rPr>
              <w:t>[Milestone/ event/date]</w:t>
            </w:r>
          </w:p>
        </w:tc>
      </w:tr>
      <w:tr w:rsidR="000518FA" w:rsidRPr="002059A9" w14:paraId="498D5EFC" w14:textId="77777777" w:rsidTr="000E1767">
        <w:tc>
          <w:tcPr>
            <w:tcW w:w="15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E04DC89" w14:textId="77777777" w:rsidR="000518FA" w:rsidRPr="002059A9" w:rsidRDefault="000518FA" w:rsidP="0047648F">
            <w:pPr>
              <w:rPr>
                <w:b/>
                <w:bCs/>
                <w:i/>
                <w:iCs/>
                <w:color w:val="0070C0"/>
              </w:rPr>
            </w:pPr>
            <w:r w:rsidRPr="002059A9">
              <w:rPr>
                <w:b/>
                <w:bCs/>
                <w:i/>
                <w:iCs/>
                <w:color w:val="0070C0"/>
              </w:rPr>
              <w:t>[ENTER]</w:t>
            </w:r>
          </w:p>
        </w:tc>
        <w:tc>
          <w:tcPr>
            <w:tcW w:w="1584"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B8D5EB0" w14:textId="77777777" w:rsidR="000518FA" w:rsidRPr="002059A9" w:rsidRDefault="000518FA" w:rsidP="0047648F">
            <w:pPr>
              <w:rPr>
                <w:b/>
                <w:bCs/>
                <w:i/>
                <w:iCs/>
                <w:color w:val="0070C0"/>
              </w:rPr>
            </w:pPr>
            <w:r w:rsidRPr="002059A9">
              <w:rPr>
                <w:b/>
                <w:bCs/>
                <w:i/>
                <w:iCs/>
                <w:color w:val="0070C0"/>
              </w:rPr>
              <w:t>[ENTER]</w:t>
            </w:r>
          </w:p>
        </w:tc>
        <w:tc>
          <w:tcPr>
            <w:tcW w:w="201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9768DDB" w14:textId="77777777" w:rsidR="000518FA" w:rsidRPr="002059A9" w:rsidRDefault="000518FA" w:rsidP="0047648F">
            <w:pPr>
              <w:rPr>
                <w:b/>
                <w:bCs/>
                <w:i/>
                <w:iCs/>
                <w:color w:val="0070C0"/>
              </w:rPr>
            </w:pPr>
            <w:r w:rsidRPr="002059A9">
              <w:rPr>
                <w:b/>
                <w:bCs/>
                <w:i/>
                <w:iCs/>
                <w:color w:val="0070C0"/>
              </w:rPr>
              <w:t>[ENTER]</w:t>
            </w:r>
          </w:p>
        </w:tc>
        <w:tc>
          <w:tcPr>
            <w:tcW w:w="172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42CF76E" w14:textId="77777777" w:rsidR="000518FA" w:rsidRPr="002059A9" w:rsidRDefault="000518FA" w:rsidP="0047648F">
            <w:pPr>
              <w:rPr>
                <w:b/>
                <w:bCs/>
                <w:i/>
                <w:iCs/>
                <w:color w:val="0070C0"/>
              </w:rPr>
            </w:pPr>
            <w:r w:rsidRPr="002059A9">
              <w:rPr>
                <w:b/>
                <w:bCs/>
                <w:i/>
                <w:iCs/>
                <w:color w:val="0070C0"/>
              </w:rPr>
              <w:t>[ENTER]</w:t>
            </w:r>
          </w:p>
        </w:tc>
        <w:tc>
          <w:tcPr>
            <w:tcW w:w="172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C1D0DF4" w14:textId="77777777" w:rsidR="000518FA" w:rsidRPr="002059A9" w:rsidRDefault="000518FA" w:rsidP="0047648F">
            <w:pPr>
              <w:rPr>
                <w:b/>
                <w:bCs/>
                <w:i/>
                <w:iCs/>
                <w:color w:val="0070C0"/>
              </w:rPr>
            </w:pPr>
            <w:r w:rsidRPr="002059A9">
              <w:rPr>
                <w:b/>
                <w:bCs/>
                <w:i/>
                <w:iCs/>
                <w:color w:val="0070C0"/>
              </w:rPr>
              <w:t>[ENTER]</w:t>
            </w:r>
          </w:p>
        </w:tc>
        <w:tc>
          <w:tcPr>
            <w:tcW w:w="155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1AD1F0F" w14:textId="77777777" w:rsidR="000518FA" w:rsidRPr="002059A9" w:rsidRDefault="000518FA" w:rsidP="0047648F">
            <w:pPr>
              <w:rPr>
                <w:b/>
                <w:bCs/>
                <w:i/>
                <w:iCs/>
                <w:color w:val="0070C0"/>
              </w:rPr>
            </w:pPr>
            <w:r w:rsidRPr="002059A9">
              <w:rPr>
                <w:b/>
                <w:bCs/>
                <w:i/>
                <w:iCs/>
                <w:color w:val="0070C0"/>
              </w:rPr>
              <w:t>[ENTER]</w:t>
            </w:r>
          </w:p>
        </w:tc>
      </w:tr>
      <w:tr w:rsidR="000518FA" w:rsidRPr="002059A9" w14:paraId="4211890A" w14:textId="77777777" w:rsidTr="000E1767">
        <w:tc>
          <w:tcPr>
            <w:tcW w:w="10154" w:type="dxa"/>
            <w:gridSpan w:val="6"/>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F81CFE6" w14:textId="77777777" w:rsidR="000518FA" w:rsidRPr="002059A9" w:rsidRDefault="000518FA" w:rsidP="0047648F">
            <w:pPr>
              <w:rPr>
                <w:i/>
                <w:iCs/>
                <w:color w:val="0070C0"/>
              </w:rPr>
            </w:pPr>
            <w:r w:rsidRPr="002059A9">
              <w:rPr>
                <w:i/>
                <w:iCs/>
                <w:color w:val="0070C0"/>
              </w:rPr>
              <w:t>[Add rows as needed]</w:t>
            </w:r>
          </w:p>
        </w:tc>
      </w:tr>
    </w:tbl>
    <w:p w14:paraId="35C32059" w14:textId="77777777" w:rsidR="000518FA" w:rsidRPr="00677C0F" w:rsidRDefault="000518FA" w:rsidP="000B2AC9">
      <w:pPr>
        <w:pStyle w:val="Heading1"/>
        <w:rPr>
          <w:kern w:val="36"/>
          <w14:ligatures w14:val="standardContextual"/>
        </w:rPr>
      </w:pPr>
      <w:r>
        <w:t xml:space="preserve"> </w:t>
      </w:r>
      <w:bookmarkStart w:id="39" w:name="_Toc241667070"/>
      <w:r w:rsidRPr="00677C0F">
        <w:t>Appendix</w:t>
      </w:r>
      <w:bookmarkEnd w:id="39"/>
    </w:p>
    <w:p w14:paraId="19BCB666" w14:textId="77777777" w:rsidR="000518FA" w:rsidRPr="002059A9" w:rsidRDefault="000518FA" w:rsidP="000518FA">
      <w:pPr>
        <w:rPr>
          <w:b/>
          <w:bCs/>
          <w:i/>
          <w:iCs/>
          <w:color w:val="0070C0"/>
        </w:rPr>
      </w:pPr>
      <w:r w:rsidRPr="002059A9">
        <w:rPr>
          <w:b/>
          <w:bCs/>
          <w:i/>
          <w:iCs/>
          <w:color w:val="0070C0"/>
        </w:rPr>
        <w:t>[ENTER appendix content or list of attached records]</w:t>
      </w:r>
    </w:p>
    <w:p w14:paraId="77AE2624" w14:textId="77777777" w:rsidR="000518FA" w:rsidRPr="00F27D70" w:rsidRDefault="000518FA" w:rsidP="000518FA"/>
    <w:p w14:paraId="2D42C4DF" w14:textId="60803975" w:rsidR="0081453B" w:rsidRPr="000518FA" w:rsidRDefault="0081453B" w:rsidP="000518FA"/>
    <w:sectPr w:rsidR="0081453B" w:rsidRPr="000518FA" w:rsidSect="002F6560">
      <w:headerReference w:type="default" r:id="rId10"/>
      <w:footerReference w:type="default" r:id="rId11"/>
      <w:footnotePr>
        <w:numFmt w:val="chicago"/>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6DCA5E" w14:textId="77777777" w:rsidR="00EA0554" w:rsidRDefault="00EA0554">
      <w:r>
        <w:separator/>
      </w:r>
    </w:p>
  </w:endnote>
  <w:endnote w:type="continuationSeparator" w:id="0">
    <w:p w14:paraId="244080D4" w14:textId="77777777" w:rsidR="00EA0554" w:rsidRDefault="00EA0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Times New Roman (Headings CS)">
    <w:altName w:val="Times New Roman"/>
    <w:panose1 w:val="020B06040202020202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74E4C3" w14:textId="405B9A6E" w:rsidR="00510D11" w:rsidRPr="00510D11" w:rsidRDefault="00DF4120" w:rsidP="00D824E3">
    <w:pPr>
      <w:pStyle w:val="Footer"/>
    </w:pPr>
    <w:r w:rsidRPr="00696CBA">
      <w:rPr>
        <w:b/>
        <w:bCs/>
        <w:i/>
        <w:iCs/>
        <w:color w:val="0070C0"/>
      </w:rPr>
      <w:t>[ENTER DATE YYYY-MM-DD]</w:t>
    </w:r>
    <w:r w:rsidRPr="00696CBA">
      <w:rPr>
        <w:color w:val="0070C0"/>
      </w:rPr>
      <w:t xml:space="preserve"> </w:t>
    </w:r>
    <w:r>
      <w:ptab w:relativeTo="margin" w:alignment="right" w:leader="none"/>
    </w:r>
    <w:r w:rsidRPr="00510D11">
      <w:t xml:space="preserve"> Page </w:t>
    </w:r>
    <w:r w:rsidRPr="00510D11">
      <w:fldChar w:fldCharType="begin"/>
    </w:r>
    <w:r w:rsidRPr="00510D11">
      <w:instrText xml:space="preserve"> PAGE   \* MERGEFORMAT </w:instrText>
    </w:r>
    <w:r w:rsidRPr="00510D11">
      <w:fldChar w:fldCharType="separate"/>
    </w:r>
    <w:r w:rsidR="006C32E4">
      <w:rPr>
        <w:noProof/>
      </w:rPr>
      <w:t>225</w:t>
    </w:r>
    <w:r w:rsidRPr="00510D1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7C7869" w14:textId="77777777" w:rsidR="00EA0554" w:rsidRDefault="00EA0554">
      <w:r>
        <w:separator/>
      </w:r>
    </w:p>
  </w:footnote>
  <w:footnote w:type="continuationSeparator" w:id="0">
    <w:p w14:paraId="56F71165" w14:textId="77777777" w:rsidR="00EA0554" w:rsidRDefault="00EA0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CC085C" w14:textId="28244AE7" w:rsidR="00510D11" w:rsidRPr="004C6880" w:rsidRDefault="004C6880" w:rsidP="00D824E3">
    <w:pPr>
      <w:pStyle w:val="Header"/>
      <w:rPr>
        <w:b w:val="0"/>
        <w:bCs/>
        <w:sz w:val="18"/>
        <w:szCs w:val="18"/>
      </w:rPr>
    </w:pPr>
    <w:r>
      <w:rPr>
        <w:sz w:val="18"/>
        <w:szCs w:val="18"/>
      </w:rPr>
      <w:t xml:space="preserve">Investigator Site File (ISF) Plan for </w:t>
    </w:r>
    <w:r w:rsidRPr="00696CBA">
      <w:rPr>
        <w:i/>
        <w:iCs/>
        <w:color w:val="0070C0"/>
        <w:sz w:val="18"/>
        <w:szCs w:val="18"/>
      </w:rPr>
      <w:t xml:space="preserve">[ENTER SITE NAME] </w:t>
    </w:r>
    <w:r>
      <w:rPr>
        <w:sz w:val="18"/>
        <w:szCs w:val="18"/>
      </w:rPr>
      <w:t xml:space="preserve">Version </w:t>
    </w:r>
    <w:r w:rsidRPr="00696CBA">
      <w:rPr>
        <w:i/>
        <w:iCs/>
        <w:color w:val="0070C0"/>
        <w:sz w:val="18"/>
        <w:szCs w:val="18"/>
      </w:rPr>
      <w:t>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D9AC4A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2C740E8"/>
    <w:multiLevelType w:val="multilevel"/>
    <w:tmpl w:val="0E18210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3F1C43E5"/>
    <w:multiLevelType w:val="hybridMultilevel"/>
    <w:tmpl w:val="41F26CD2"/>
    <w:lvl w:ilvl="0" w:tplc="0F209A0C">
      <w:start w:val="1"/>
      <w:numFmt w:val="bullet"/>
      <w:pStyle w:val="crfListParagraph"/>
      <w:lvlText w:val="□"/>
      <w:lvlJc w:val="left"/>
      <w:pPr>
        <w:ind w:left="720" w:hanging="360"/>
      </w:pPr>
      <w:rPr>
        <w:rFonts w:ascii="Times New Roman" w:hAnsi="Times New Roman" w:cs="Times New Roman" w:hint="default"/>
      </w:rPr>
    </w:lvl>
    <w:lvl w:ilvl="1" w:tplc="52B42C5E" w:tentative="1">
      <w:start w:val="1"/>
      <w:numFmt w:val="bullet"/>
      <w:lvlText w:val="o"/>
      <w:lvlJc w:val="left"/>
      <w:pPr>
        <w:ind w:left="1440" w:hanging="360"/>
      </w:pPr>
      <w:rPr>
        <w:rFonts w:ascii="Courier New" w:hAnsi="Courier New" w:cs="Courier New" w:hint="default"/>
      </w:rPr>
    </w:lvl>
    <w:lvl w:ilvl="2" w:tplc="7B0607D2" w:tentative="1">
      <w:start w:val="1"/>
      <w:numFmt w:val="bullet"/>
      <w:lvlText w:val=""/>
      <w:lvlJc w:val="left"/>
      <w:pPr>
        <w:ind w:left="2160" w:hanging="360"/>
      </w:pPr>
      <w:rPr>
        <w:rFonts w:ascii="Wingdings" w:hAnsi="Wingdings" w:hint="default"/>
      </w:rPr>
    </w:lvl>
    <w:lvl w:ilvl="3" w:tplc="69E84854" w:tentative="1">
      <w:start w:val="1"/>
      <w:numFmt w:val="bullet"/>
      <w:lvlText w:val=""/>
      <w:lvlJc w:val="left"/>
      <w:pPr>
        <w:ind w:left="2880" w:hanging="360"/>
      </w:pPr>
      <w:rPr>
        <w:rFonts w:ascii="Symbol" w:hAnsi="Symbol" w:hint="default"/>
      </w:rPr>
    </w:lvl>
    <w:lvl w:ilvl="4" w:tplc="2564F5D4" w:tentative="1">
      <w:start w:val="1"/>
      <w:numFmt w:val="bullet"/>
      <w:lvlText w:val="o"/>
      <w:lvlJc w:val="left"/>
      <w:pPr>
        <w:ind w:left="3600" w:hanging="360"/>
      </w:pPr>
      <w:rPr>
        <w:rFonts w:ascii="Courier New" w:hAnsi="Courier New" w:cs="Courier New" w:hint="default"/>
      </w:rPr>
    </w:lvl>
    <w:lvl w:ilvl="5" w:tplc="6ED69AA2" w:tentative="1">
      <w:start w:val="1"/>
      <w:numFmt w:val="bullet"/>
      <w:lvlText w:val=""/>
      <w:lvlJc w:val="left"/>
      <w:pPr>
        <w:ind w:left="4320" w:hanging="360"/>
      </w:pPr>
      <w:rPr>
        <w:rFonts w:ascii="Wingdings" w:hAnsi="Wingdings" w:hint="default"/>
      </w:rPr>
    </w:lvl>
    <w:lvl w:ilvl="6" w:tplc="B2DC4668" w:tentative="1">
      <w:start w:val="1"/>
      <w:numFmt w:val="bullet"/>
      <w:lvlText w:val=""/>
      <w:lvlJc w:val="left"/>
      <w:pPr>
        <w:ind w:left="5040" w:hanging="360"/>
      </w:pPr>
      <w:rPr>
        <w:rFonts w:ascii="Symbol" w:hAnsi="Symbol" w:hint="default"/>
      </w:rPr>
    </w:lvl>
    <w:lvl w:ilvl="7" w:tplc="58D445E2" w:tentative="1">
      <w:start w:val="1"/>
      <w:numFmt w:val="bullet"/>
      <w:lvlText w:val="o"/>
      <w:lvlJc w:val="left"/>
      <w:pPr>
        <w:ind w:left="5760" w:hanging="360"/>
      </w:pPr>
      <w:rPr>
        <w:rFonts w:ascii="Courier New" w:hAnsi="Courier New" w:cs="Courier New" w:hint="default"/>
      </w:rPr>
    </w:lvl>
    <w:lvl w:ilvl="8" w:tplc="48601774" w:tentative="1">
      <w:start w:val="1"/>
      <w:numFmt w:val="bullet"/>
      <w:lvlText w:val=""/>
      <w:lvlJc w:val="left"/>
      <w:pPr>
        <w:ind w:left="6480" w:hanging="360"/>
      </w:pPr>
      <w:rPr>
        <w:rFonts w:ascii="Wingdings" w:hAnsi="Wingdings" w:hint="default"/>
      </w:rPr>
    </w:lvl>
  </w:abstractNum>
  <w:abstractNum w:abstractNumId="3" w15:restartNumberingAfterBreak="0">
    <w:nsid w:val="6B7E20EB"/>
    <w:multiLevelType w:val="multilevel"/>
    <w:tmpl w:val="47CCAA10"/>
    <w:lvl w:ilvl="0">
      <w:start w:val="1"/>
      <w:numFmt w:val="upperLetter"/>
      <w:pStyle w:val="Heading2A"/>
      <w:suff w:val="space"/>
      <w:lvlText w:val="Appendix %1:"/>
      <w:lvlJc w:val="left"/>
      <w:pPr>
        <w:ind w:left="432" w:hanging="432"/>
      </w:pPr>
      <w:rPr>
        <w:rFonts w:hint="default"/>
      </w:rPr>
    </w:lvl>
    <w:lvl w:ilvl="1">
      <w:start w:val="1"/>
      <w:numFmt w:val="decimal"/>
      <w:pStyle w:val="Heading3A"/>
      <w:suff w:val="space"/>
      <w:lvlText w:val="Appendix %1%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none"/>
      <w:lvlText w:val=""/>
      <w:lvlJc w:val="left"/>
      <w:pPr>
        <w:ind w:left="720" w:hanging="720"/>
      </w:pPr>
      <w:rPr>
        <w:rFonts w:hint="default"/>
      </w:rPr>
    </w:lvl>
    <w:lvl w:ilvl="3">
      <w:start w:val="1"/>
      <w:numFmt w:val="none"/>
      <w:lvlText w:val=""/>
      <w:lvlJc w:val="left"/>
      <w:pPr>
        <w:ind w:left="864" w:hanging="864"/>
      </w:pPr>
      <w:rPr>
        <w:rFonts w:hint="default"/>
      </w:rPr>
    </w:lvl>
    <w:lvl w:ilvl="4">
      <w:start w:val="1"/>
      <w:numFmt w:val="none"/>
      <w:lvlText w:val=""/>
      <w:lvlJc w:val="left"/>
      <w:pPr>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4" w15:restartNumberingAfterBreak="0">
    <w:nsid w:val="755333CD"/>
    <w:multiLevelType w:val="hybridMultilevel"/>
    <w:tmpl w:val="3C9CB410"/>
    <w:lvl w:ilvl="0" w:tplc="6BD09376">
      <w:start w:val="1"/>
      <w:numFmt w:val="bullet"/>
      <w:pStyle w:val="ScrollListBullet"/>
      <w:lvlText w:val=""/>
      <w:lvlJc w:val="left"/>
      <w:pPr>
        <w:ind w:left="720" w:hanging="360"/>
      </w:pPr>
      <w:rPr>
        <w:rFonts w:ascii="Symbol" w:hAnsi="Symbol" w:hint="default"/>
      </w:rPr>
    </w:lvl>
    <w:lvl w:ilvl="1" w:tplc="F76C7C38" w:tentative="1">
      <w:start w:val="1"/>
      <w:numFmt w:val="bullet"/>
      <w:lvlText w:val="o"/>
      <w:lvlJc w:val="left"/>
      <w:pPr>
        <w:ind w:left="1440" w:hanging="360"/>
      </w:pPr>
      <w:rPr>
        <w:rFonts w:ascii="Courier New" w:hAnsi="Courier New" w:cs="Courier New" w:hint="default"/>
      </w:rPr>
    </w:lvl>
    <w:lvl w:ilvl="2" w:tplc="D12C0F26" w:tentative="1">
      <w:start w:val="1"/>
      <w:numFmt w:val="bullet"/>
      <w:lvlText w:val=""/>
      <w:lvlJc w:val="left"/>
      <w:pPr>
        <w:ind w:left="2160" w:hanging="360"/>
      </w:pPr>
      <w:rPr>
        <w:rFonts w:ascii="Wingdings" w:hAnsi="Wingdings" w:hint="default"/>
      </w:rPr>
    </w:lvl>
    <w:lvl w:ilvl="3" w:tplc="6E58AFC2" w:tentative="1">
      <w:start w:val="1"/>
      <w:numFmt w:val="bullet"/>
      <w:lvlText w:val=""/>
      <w:lvlJc w:val="left"/>
      <w:pPr>
        <w:ind w:left="2880" w:hanging="360"/>
      </w:pPr>
      <w:rPr>
        <w:rFonts w:ascii="Symbol" w:hAnsi="Symbol" w:hint="default"/>
      </w:rPr>
    </w:lvl>
    <w:lvl w:ilvl="4" w:tplc="37EE2C00" w:tentative="1">
      <w:start w:val="1"/>
      <w:numFmt w:val="bullet"/>
      <w:lvlText w:val="o"/>
      <w:lvlJc w:val="left"/>
      <w:pPr>
        <w:ind w:left="3600" w:hanging="360"/>
      </w:pPr>
      <w:rPr>
        <w:rFonts w:ascii="Courier New" w:hAnsi="Courier New" w:cs="Courier New" w:hint="default"/>
      </w:rPr>
    </w:lvl>
    <w:lvl w:ilvl="5" w:tplc="4A18CBB0" w:tentative="1">
      <w:start w:val="1"/>
      <w:numFmt w:val="bullet"/>
      <w:lvlText w:val=""/>
      <w:lvlJc w:val="left"/>
      <w:pPr>
        <w:ind w:left="4320" w:hanging="360"/>
      </w:pPr>
      <w:rPr>
        <w:rFonts w:ascii="Wingdings" w:hAnsi="Wingdings" w:hint="default"/>
      </w:rPr>
    </w:lvl>
    <w:lvl w:ilvl="6" w:tplc="D980C476" w:tentative="1">
      <w:start w:val="1"/>
      <w:numFmt w:val="bullet"/>
      <w:lvlText w:val=""/>
      <w:lvlJc w:val="left"/>
      <w:pPr>
        <w:ind w:left="5040" w:hanging="360"/>
      </w:pPr>
      <w:rPr>
        <w:rFonts w:ascii="Symbol" w:hAnsi="Symbol" w:hint="default"/>
      </w:rPr>
    </w:lvl>
    <w:lvl w:ilvl="7" w:tplc="77FA4892" w:tentative="1">
      <w:start w:val="1"/>
      <w:numFmt w:val="bullet"/>
      <w:lvlText w:val="o"/>
      <w:lvlJc w:val="left"/>
      <w:pPr>
        <w:ind w:left="5760" w:hanging="360"/>
      </w:pPr>
      <w:rPr>
        <w:rFonts w:ascii="Courier New" w:hAnsi="Courier New" w:cs="Courier New" w:hint="default"/>
      </w:rPr>
    </w:lvl>
    <w:lvl w:ilvl="8" w:tplc="5ABA1A76" w:tentative="1">
      <w:start w:val="1"/>
      <w:numFmt w:val="bullet"/>
      <w:lvlText w:val=""/>
      <w:lvlJc w:val="left"/>
      <w:pPr>
        <w:ind w:left="6480" w:hanging="360"/>
      </w:pPr>
      <w:rPr>
        <w:rFonts w:ascii="Wingdings" w:hAnsi="Wingdings" w:hint="default"/>
      </w:rPr>
    </w:lvl>
  </w:abstractNum>
  <w:abstractNum w:abstractNumId="5" w15:restartNumberingAfterBreak="0">
    <w:nsid w:val="755333CE"/>
    <w:multiLevelType w:val="hybridMultilevel"/>
    <w:tmpl w:val="FA5C31FE"/>
    <w:lvl w:ilvl="0" w:tplc="521A3AD8">
      <w:start w:val="1"/>
      <w:numFmt w:val="decimal"/>
      <w:pStyle w:val="ScrollListNumber"/>
      <w:lvlText w:val="%1."/>
      <w:lvlJc w:val="left"/>
      <w:pPr>
        <w:ind w:left="720" w:hanging="360"/>
      </w:pPr>
    </w:lvl>
    <w:lvl w:ilvl="1" w:tplc="7ED89392">
      <w:start w:val="1"/>
      <w:numFmt w:val="lowerLetter"/>
      <w:lvlText w:val="%2."/>
      <w:lvlJc w:val="left"/>
      <w:pPr>
        <w:ind w:left="1440" w:hanging="360"/>
      </w:pPr>
    </w:lvl>
    <w:lvl w:ilvl="2" w:tplc="E44CE6C2" w:tentative="1">
      <w:start w:val="1"/>
      <w:numFmt w:val="lowerRoman"/>
      <w:lvlText w:val="%3."/>
      <w:lvlJc w:val="right"/>
      <w:pPr>
        <w:ind w:left="2160" w:hanging="180"/>
      </w:pPr>
    </w:lvl>
    <w:lvl w:ilvl="3" w:tplc="253816C0" w:tentative="1">
      <w:start w:val="1"/>
      <w:numFmt w:val="decimal"/>
      <w:lvlText w:val="%4."/>
      <w:lvlJc w:val="left"/>
      <w:pPr>
        <w:ind w:left="2880" w:hanging="360"/>
      </w:pPr>
    </w:lvl>
    <w:lvl w:ilvl="4" w:tplc="1F707B7C" w:tentative="1">
      <w:start w:val="1"/>
      <w:numFmt w:val="lowerLetter"/>
      <w:lvlText w:val="%5."/>
      <w:lvlJc w:val="left"/>
      <w:pPr>
        <w:ind w:left="3600" w:hanging="360"/>
      </w:pPr>
    </w:lvl>
    <w:lvl w:ilvl="5" w:tplc="AE0A4956" w:tentative="1">
      <w:start w:val="1"/>
      <w:numFmt w:val="lowerRoman"/>
      <w:lvlText w:val="%6."/>
      <w:lvlJc w:val="right"/>
      <w:pPr>
        <w:ind w:left="4320" w:hanging="180"/>
      </w:pPr>
    </w:lvl>
    <w:lvl w:ilvl="6" w:tplc="B6FEAA10" w:tentative="1">
      <w:start w:val="1"/>
      <w:numFmt w:val="decimal"/>
      <w:lvlText w:val="%7."/>
      <w:lvlJc w:val="left"/>
      <w:pPr>
        <w:ind w:left="5040" w:hanging="360"/>
      </w:pPr>
    </w:lvl>
    <w:lvl w:ilvl="7" w:tplc="B68241C2" w:tentative="1">
      <w:start w:val="1"/>
      <w:numFmt w:val="lowerLetter"/>
      <w:lvlText w:val="%8."/>
      <w:lvlJc w:val="left"/>
      <w:pPr>
        <w:ind w:left="5760" w:hanging="360"/>
      </w:pPr>
    </w:lvl>
    <w:lvl w:ilvl="8" w:tplc="15AA6DD6" w:tentative="1">
      <w:start w:val="1"/>
      <w:numFmt w:val="lowerRoman"/>
      <w:lvlText w:val="%9."/>
      <w:lvlJc w:val="right"/>
      <w:pPr>
        <w:ind w:left="6480" w:hanging="180"/>
      </w:pPr>
    </w:lvl>
  </w:abstractNum>
  <w:num w:numId="1" w16cid:durableId="389958274">
    <w:abstractNumId w:val="1"/>
  </w:num>
  <w:num w:numId="2" w16cid:durableId="84109365">
    <w:abstractNumId w:val="3"/>
  </w:num>
  <w:num w:numId="3" w16cid:durableId="1139417602">
    <w:abstractNumId w:val="1"/>
  </w:num>
  <w:num w:numId="4" w16cid:durableId="1235777168">
    <w:abstractNumId w:val="2"/>
  </w:num>
  <w:num w:numId="5" w16cid:durableId="435488080">
    <w:abstractNumId w:val="4"/>
  </w:num>
  <w:num w:numId="6" w16cid:durableId="485129762">
    <w:abstractNumId w:val="5"/>
  </w:num>
  <w:num w:numId="7" w16cid:durableId="821166139">
    <w:abstractNumId w:val="0"/>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D8D"/>
    <w:rsid w:val="00021201"/>
    <w:rsid w:val="00032D8C"/>
    <w:rsid w:val="000518FA"/>
    <w:rsid w:val="00082648"/>
    <w:rsid w:val="00097DDA"/>
    <w:rsid w:val="000B2AC9"/>
    <w:rsid w:val="000E1767"/>
    <w:rsid w:val="000F0395"/>
    <w:rsid w:val="000F7CE0"/>
    <w:rsid w:val="001004C0"/>
    <w:rsid w:val="00145759"/>
    <w:rsid w:val="001620F2"/>
    <w:rsid w:val="00170BB2"/>
    <w:rsid w:val="001952FD"/>
    <w:rsid w:val="001B7F76"/>
    <w:rsid w:val="001E165B"/>
    <w:rsid w:val="002059A9"/>
    <w:rsid w:val="00206044"/>
    <w:rsid w:val="002149B3"/>
    <w:rsid w:val="00222974"/>
    <w:rsid w:val="002237C5"/>
    <w:rsid w:val="00232071"/>
    <w:rsid w:val="00232D8D"/>
    <w:rsid w:val="00233F1A"/>
    <w:rsid w:val="00272217"/>
    <w:rsid w:val="002A0F50"/>
    <w:rsid w:val="002B64BC"/>
    <w:rsid w:val="002C0E7F"/>
    <w:rsid w:val="00320EF7"/>
    <w:rsid w:val="00325BE1"/>
    <w:rsid w:val="0035609A"/>
    <w:rsid w:val="003868FC"/>
    <w:rsid w:val="003A457C"/>
    <w:rsid w:val="003A59FC"/>
    <w:rsid w:val="003A6215"/>
    <w:rsid w:val="003B182B"/>
    <w:rsid w:val="003B62AD"/>
    <w:rsid w:val="003C33FD"/>
    <w:rsid w:val="003C762B"/>
    <w:rsid w:val="003D6F5D"/>
    <w:rsid w:val="003F181C"/>
    <w:rsid w:val="0042736F"/>
    <w:rsid w:val="0043093F"/>
    <w:rsid w:val="00461D0B"/>
    <w:rsid w:val="0046746D"/>
    <w:rsid w:val="00480E9F"/>
    <w:rsid w:val="00490F4D"/>
    <w:rsid w:val="00491FF5"/>
    <w:rsid w:val="004C6880"/>
    <w:rsid w:val="005055F8"/>
    <w:rsid w:val="00505F1B"/>
    <w:rsid w:val="0050770B"/>
    <w:rsid w:val="00510D11"/>
    <w:rsid w:val="005527B6"/>
    <w:rsid w:val="0056676B"/>
    <w:rsid w:val="00593F93"/>
    <w:rsid w:val="0059539E"/>
    <w:rsid w:val="005D2A49"/>
    <w:rsid w:val="005D6B8F"/>
    <w:rsid w:val="005E706F"/>
    <w:rsid w:val="005F32D0"/>
    <w:rsid w:val="005F5BED"/>
    <w:rsid w:val="00613A44"/>
    <w:rsid w:val="00615C94"/>
    <w:rsid w:val="006223B8"/>
    <w:rsid w:val="0062295E"/>
    <w:rsid w:val="0065618A"/>
    <w:rsid w:val="00661E08"/>
    <w:rsid w:val="006834BC"/>
    <w:rsid w:val="00693E59"/>
    <w:rsid w:val="00696CBA"/>
    <w:rsid w:val="006A20AA"/>
    <w:rsid w:val="006C32E4"/>
    <w:rsid w:val="006E57F4"/>
    <w:rsid w:val="0071463B"/>
    <w:rsid w:val="007329C4"/>
    <w:rsid w:val="007353E1"/>
    <w:rsid w:val="00780AAF"/>
    <w:rsid w:val="0079215E"/>
    <w:rsid w:val="007B0845"/>
    <w:rsid w:val="007B0EDA"/>
    <w:rsid w:val="007C5AC6"/>
    <w:rsid w:val="007D38BF"/>
    <w:rsid w:val="007E0675"/>
    <w:rsid w:val="007E09B4"/>
    <w:rsid w:val="00803993"/>
    <w:rsid w:val="00806CF9"/>
    <w:rsid w:val="0081453B"/>
    <w:rsid w:val="008145C2"/>
    <w:rsid w:val="008445FB"/>
    <w:rsid w:val="00847220"/>
    <w:rsid w:val="0087042B"/>
    <w:rsid w:val="00881DD0"/>
    <w:rsid w:val="00884849"/>
    <w:rsid w:val="00894168"/>
    <w:rsid w:val="008B0052"/>
    <w:rsid w:val="008C401E"/>
    <w:rsid w:val="008D7B88"/>
    <w:rsid w:val="008E004C"/>
    <w:rsid w:val="008E6A80"/>
    <w:rsid w:val="008F2E0E"/>
    <w:rsid w:val="00915819"/>
    <w:rsid w:val="00940C01"/>
    <w:rsid w:val="009447DA"/>
    <w:rsid w:val="009770C3"/>
    <w:rsid w:val="009A18BB"/>
    <w:rsid w:val="009B35B7"/>
    <w:rsid w:val="00A26C75"/>
    <w:rsid w:val="00A27B81"/>
    <w:rsid w:val="00A60D84"/>
    <w:rsid w:val="00A619BE"/>
    <w:rsid w:val="00A8338A"/>
    <w:rsid w:val="00A83AD2"/>
    <w:rsid w:val="00A921A3"/>
    <w:rsid w:val="00A96E01"/>
    <w:rsid w:val="00A96EF9"/>
    <w:rsid w:val="00AA5E17"/>
    <w:rsid w:val="00AB65CA"/>
    <w:rsid w:val="00AD48F7"/>
    <w:rsid w:val="00AF6109"/>
    <w:rsid w:val="00B01962"/>
    <w:rsid w:val="00B15E18"/>
    <w:rsid w:val="00B46EBA"/>
    <w:rsid w:val="00B55DE0"/>
    <w:rsid w:val="00B70436"/>
    <w:rsid w:val="00B748AF"/>
    <w:rsid w:val="00B74E89"/>
    <w:rsid w:val="00B94D52"/>
    <w:rsid w:val="00B974D4"/>
    <w:rsid w:val="00BB7EB8"/>
    <w:rsid w:val="00BD12C3"/>
    <w:rsid w:val="00BD710D"/>
    <w:rsid w:val="00BF2670"/>
    <w:rsid w:val="00BF27F3"/>
    <w:rsid w:val="00C004DA"/>
    <w:rsid w:val="00C10F49"/>
    <w:rsid w:val="00C1261F"/>
    <w:rsid w:val="00C25EBC"/>
    <w:rsid w:val="00C42632"/>
    <w:rsid w:val="00C9355E"/>
    <w:rsid w:val="00CA41DC"/>
    <w:rsid w:val="00CC5EF2"/>
    <w:rsid w:val="00CD1338"/>
    <w:rsid w:val="00CD6C0D"/>
    <w:rsid w:val="00CE2A30"/>
    <w:rsid w:val="00CE439A"/>
    <w:rsid w:val="00CF7286"/>
    <w:rsid w:val="00D065B7"/>
    <w:rsid w:val="00D16C94"/>
    <w:rsid w:val="00D27F5E"/>
    <w:rsid w:val="00D44C9A"/>
    <w:rsid w:val="00D56E71"/>
    <w:rsid w:val="00D74BEC"/>
    <w:rsid w:val="00D824E3"/>
    <w:rsid w:val="00D93362"/>
    <w:rsid w:val="00DA1C16"/>
    <w:rsid w:val="00DF0F7B"/>
    <w:rsid w:val="00DF4120"/>
    <w:rsid w:val="00E025DA"/>
    <w:rsid w:val="00E029FC"/>
    <w:rsid w:val="00E26B3F"/>
    <w:rsid w:val="00E44145"/>
    <w:rsid w:val="00E51BEE"/>
    <w:rsid w:val="00E63032"/>
    <w:rsid w:val="00E92696"/>
    <w:rsid w:val="00EA0554"/>
    <w:rsid w:val="00EA2FE7"/>
    <w:rsid w:val="00EB1638"/>
    <w:rsid w:val="00EF1F54"/>
    <w:rsid w:val="00F35936"/>
    <w:rsid w:val="00F42A05"/>
    <w:rsid w:val="00F54D6C"/>
    <w:rsid w:val="00F57A4D"/>
    <w:rsid w:val="00F64960"/>
    <w:rsid w:val="00F6711A"/>
    <w:rsid w:val="00F76E72"/>
    <w:rsid w:val="00F80EE5"/>
    <w:rsid w:val="00FA6930"/>
    <w:rsid w:val="00FA7434"/>
    <w:rsid w:val="00FB2339"/>
    <w:rsid w:val="00FB53A6"/>
    <w:rsid w:val="00FC2360"/>
    <w:rsid w:val="00FC34C5"/>
    <w:rsid w:val="00FD12D3"/>
    <w:rsid w:val="00FE00E4"/>
    <w:rsid w:val="00FF7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0F4CA"/>
  <w15:chartTrackingRefBased/>
  <w15:docId w15:val="{4385CCC8-ABEE-CB4E-8025-853E188B0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BB2"/>
  </w:style>
  <w:style w:type="paragraph" w:styleId="Heading1">
    <w:name w:val="heading 1"/>
    <w:basedOn w:val="Normal"/>
    <w:next w:val="Normal"/>
    <w:link w:val="Heading1Char"/>
    <w:uiPriority w:val="9"/>
    <w:qFormat/>
    <w:rsid w:val="000B2AC9"/>
    <w:pPr>
      <w:keepNext/>
      <w:keepLines/>
      <w:numPr>
        <w:numId w:val="1"/>
      </w:numPr>
      <w:spacing w:before="240" w:after="120"/>
      <w:outlineLvl w:val="0"/>
    </w:pPr>
    <w:rPr>
      <w:rFonts w:ascii="Arial Black" w:eastAsiaTheme="majorEastAsia" w:hAnsi="Arial Black" w:cstheme="majorBidi"/>
      <w:kern w:val="2"/>
      <w:sz w:val="28"/>
      <w:szCs w:val="28"/>
    </w:rPr>
  </w:style>
  <w:style w:type="paragraph" w:styleId="Heading2">
    <w:name w:val="heading 2"/>
    <w:basedOn w:val="Normal"/>
    <w:next w:val="Normal"/>
    <w:link w:val="Heading2Char"/>
    <w:uiPriority w:val="9"/>
    <w:unhideWhenUsed/>
    <w:qFormat/>
    <w:rsid w:val="00B15E18"/>
    <w:pPr>
      <w:keepNext/>
      <w:keepLines/>
      <w:numPr>
        <w:ilvl w:val="1"/>
        <w:numId w:val="1"/>
      </w:numPr>
      <w:spacing w:before="200" w:after="100"/>
      <w:outlineLvl w:val="1"/>
    </w:pPr>
    <w:rPr>
      <w:rFonts w:ascii="Arial Black" w:eastAsiaTheme="majorEastAsia" w:hAnsi="Arial Black" w:cstheme="majorBidi"/>
      <w:kern w:val="2"/>
      <w:sz w:val="24"/>
      <w:szCs w:val="24"/>
    </w:rPr>
  </w:style>
  <w:style w:type="paragraph" w:styleId="Heading3">
    <w:name w:val="heading 3"/>
    <w:basedOn w:val="Normal"/>
    <w:next w:val="Normal"/>
    <w:link w:val="Heading3Char"/>
    <w:uiPriority w:val="9"/>
    <w:unhideWhenUsed/>
    <w:qFormat/>
    <w:rsid w:val="008F2E0E"/>
    <w:pPr>
      <w:keepNext/>
      <w:keepLines/>
      <w:numPr>
        <w:ilvl w:val="2"/>
        <w:numId w:val="1"/>
      </w:numPr>
      <w:spacing w:before="200" w:after="100"/>
      <w:outlineLvl w:val="2"/>
    </w:pPr>
    <w:rPr>
      <w:rFonts w:ascii="Arial Black" w:eastAsiaTheme="majorEastAsia" w:hAnsi="Arial Black" w:cstheme="majorBidi"/>
      <w:kern w:val="2"/>
      <w:sz w:val="21"/>
      <w:szCs w:val="21"/>
    </w:rPr>
  </w:style>
  <w:style w:type="paragraph" w:styleId="Heading4">
    <w:name w:val="heading 4"/>
    <w:basedOn w:val="Normal"/>
    <w:next w:val="Normal"/>
    <w:link w:val="Heading4Char"/>
    <w:uiPriority w:val="9"/>
    <w:unhideWhenUsed/>
    <w:qFormat/>
    <w:rsid w:val="00593F93"/>
    <w:pPr>
      <w:keepNext/>
      <w:numPr>
        <w:ilvl w:val="3"/>
        <w:numId w:val="3"/>
      </w:numPr>
      <w:spacing w:after="100"/>
      <w:outlineLvl w:val="3"/>
    </w:pPr>
    <w:rPr>
      <w:rFonts w:ascii="Arial Black" w:eastAsiaTheme="majorEastAsia" w:hAnsi="Arial Black" w:cstheme="majorBidi"/>
      <w:iCs/>
      <w:kern w:val="2"/>
    </w:rPr>
  </w:style>
  <w:style w:type="paragraph" w:styleId="Heading5">
    <w:name w:val="heading 5"/>
    <w:basedOn w:val="Normal"/>
    <w:next w:val="Normal"/>
    <w:link w:val="Heading5Char"/>
    <w:uiPriority w:val="9"/>
    <w:unhideWhenUsed/>
    <w:qFormat/>
    <w:rsid w:val="00593F93"/>
    <w:pPr>
      <w:keepNext/>
      <w:keepLines/>
      <w:numPr>
        <w:ilvl w:val="4"/>
        <w:numId w:val="3"/>
      </w:numPr>
      <w:spacing w:after="100"/>
      <w:outlineLvl w:val="4"/>
    </w:pPr>
    <w:rPr>
      <w:rFonts w:ascii="Arial Black" w:eastAsiaTheme="majorEastAsia" w:hAnsi="Arial Black" w:cstheme="majorBidi"/>
      <w:kern w:val="2"/>
      <w:sz w:val="18"/>
    </w:rPr>
  </w:style>
  <w:style w:type="paragraph" w:styleId="Heading6">
    <w:name w:val="heading 6"/>
    <w:basedOn w:val="Normal"/>
    <w:next w:val="Normal"/>
    <w:link w:val="Heading6Char"/>
    <w:uiPriority w:val="9"/>
    <w:unhideWhenUsed/>
    <w:rsid w:val="00097DDA"/>
    <w:pPr>
      <w:keepNext/>
      <w:keepLines/>
      <w:spacing w:before="40"/>
      <w:outlineLvl w:val="5"/>
    </w:pPr>
    <w:rPr>
      <w:rFonts w:eastAsiaTheme="majorEastAsia" w:cstheme="minorHAnsi"/>
      <w:b/>
      <w:i/>
    </w:rPr>
  </w:style>
  <w:style w:type="paragraph" w:styleId="Heading7">
    <w:name w:val="heading 7"/>
    <w:basedOn w:val="Normal"/>
    <w:next w:val="Normal"/>
    <w:link w:val="Heading7Char"/>
    <w:uiPriority w:val="9"/>
    <w:semiHidden/>
    <w:unhideWhenUsed/>
    <w:rsid w:val="00593F93"/>
    <w:pPr>
      <w:keepNext/>
      <w:keepLines/>
      <w:numPr>
        <w:ilvl w:val="6"/>
        <w:numId w:val="3"/>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593F93"/>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93F93"/>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Figures">
    <w:name w:val="table of figures"/>
    <w:basedOn w:val="Normal"/>
    <w:next w:val="Normal"/>
    <w:uiPriority w:val="99"/>
    <w:unhideWhenUsed/>
    <w:rsid w:val="007E0675"/>
    <w:rPr>
      <w:color w:val="0000FF"/>
    </w:rPr>
  </w:style>
  <w:style w:type="paragraph" w:customStyle="1" w:styleId="MetadataTableText">
    <w:name w:val="Metadata Table Text"/>
    <w:basedOn w:val="Normal"/>
    <w:qFormat/>
    <w:rsid w:val="00DF0F7B"/>
    <w:pPr>
      <w:contextualSpacing/>
    </w:pPr>
    <w:rPr>
      <w:sz w:val="18"/>
    </w:rPr>
  </w:style>
  <w:style w:type="paragraph" w:customStyle="1" w:styleId="TableCaption">
    <w:name w:val="Table Caption"/>
    <w:basedOn w:val="Normal"/>
    <w:next w:val="Normal"/>
    <w:qFormat/>
    <w:rsid w:val="00FE00E4"/>
    <w:pPr>
      <w:keepNext/>
      <w:spacing w:before="100"/>
    </w:pPr>
    <w:rPr>
      <w:b/>
    </w:rPr>
  </w:style>
  <w:style w:type="character" w:customStyle="1" w:styleId="Heading1Char">
    <w:name w:val="Heading 1 Char"/>
    <w:basedOn w:val="DefaultParagraphFont"/>
    <w:link w:val="Heading1"/>
    <w:uiPriority w:val="9"/>
    <w:rsid w:val="000B2AC9"/>
    <w:rPr>
      <w:rFonts w:ascii="Arial Black" w:eastAsiaTheme="majorEastAsia" w:hAnsi="Arial Black" w:cstheme="majorBidi"/>
      <w:kern w:val="2"/>
      <w:sz w:val="28"/>
      <w:szCs w:val="28"/>
    </w:rPr>
  </w:style>
  <w:style w:type="paragraph" w:customStyle="1" w:styleId="Heading2A">
    <w:name w:val="Heading 2A"/>
    <w:basedOn w:val="Heading2"/>
    <w:next w:val="Normal"/>
    <w:qFormat/>
    <w:rsid w:val="00593F93"/>
    <w:pPr>
      <w:numPr>
        <w:ilvl w:val="0"/>
        <w:numId w:val="2"/>
      </w:numPr>
    </w:pPr>
  </w:style>
  <w:style w:type="character" w:customStyle="1" w:styleId="Heading2Char">
    <w:name w:val="Heading 2 Char"/>
    <w:basedOn w:val="DefaultParagraphFont"/>
    <w:link w:val="Heading2"/>
    <w:uiPriority w:val="9"/>
    <w:rsid w:val="00B15E18"/>
    <w:rPr>
      <w:rFonts w:ascii="Arial Black" w:eastAsiaTheme="majorEastAsia" w:hAnsi="Arial Black" w:cstheme="majorBidi"/>
      <w:kern w:val="2"/>
      <w:sz w:val="24"/>
      <w:szCs w:val="24"/>
    </w:rPr>
  </w:style>
  <w:style w:type="paragraph" w:customStyle="1" w:styleId="Heading3A">
    <w:name w:val="Heading 3A"/>
    <w:basedOn w:val="Heading3"/>
    <w:next w:val="Normal"/>
    <w:qFormat/>
    <w:rsid w:val="00593F93"/>
    <w:pPr>
      <w:numPr>
        <w:ilvl w:val="1"/>
        <w:numId w:val="2"/>
      </w:numPr>
    </w:pPr>
  </w:style>
  <w:style w:type="character" w:customStyle="1" w:styleId="Heading3Char">
    <w:name w:val="Heading 3 Char"/>
    <w:basedOn w:val="DefaultParagraphFont"/>
    <w:link w:val="Heading3"/>
    <w:uiPriority w:val="9"/>
    <w:rsid w:val="008F2E0E"/>
    <w:rPr>
      <w:rFonts w:ascii="Arial Black" w:eastAsiaTheme="majorEastAsia" w:hAnsi="Arial Black" w:cstheme="majorBidi"/>
      <w:kern w:val="2"/>
      <w:sz w:val="21"/>
      <w:szCs w:val="21"/>
    </w:rPr>
  </w:style>
  <w:style w:type="paragraph" w:customStyle="1" w:styleId="Heading1A">
    <w:name w:val="Heading 1A"/>
    <w:basedOn w:val="Heading1"/>
    <w:next w:val="Normal"/>
    <w:qFormat/>
    <w:rsid w:val="00884849"/>
    <w:pPr>
      <w:numPr>
        <w:numId w:val="0"/>
      </w:numPr>
    </w:pPr>
  </w:style>
  <w:style w:type="paragraph" w:customStyle="1" w:styleId="DatasetTableTitle">
    <w:name w:val="Dataset Table Title"/>
    <w:basedOn w:val="Normal"/>
    <w:next w:val="Normal"/>
    <w:qFormat/>
    <w:rsid w:val="00FE00E4"/>
    <w:pPr>
      <w:keepNext/>
      <w:spacing w:before="100"/>
    </w:pPr>
    <w:rPr>
      <w:rFonts w:eastAsia="Times New Roman" w:cs="Times New Roman"/>
      <w:i/>
      <w:kern w:val="20"/>
      <w:lang w:eastAsia="de-DE"/>
    </w:rPr>
  </w:style>
  <w:style w:type="paragraph" w:customStyle="1" w:styleId="DatasetTableText">
    <w:name w:val="Dataset Table Text"/>
    <w:basedOn w:val="Normal"/>
    <w:qFormat/>
    <w:rsid w:val="00593F93"/>
    <w:pPr>
      <w:jc w:val="center"/>
    </w:pPr>
    <w:rPr>
      <w:sz w:val="16"/>
    </w:rPr>
  </w:style>
  <w:style w:type="character" w:customStyle="1" w:styleId="XREF">
    <w:name w:val="XREF"/>
    <w:basedOn w:val="Hyperlink"/>
    <w:uiPriority w:val="1"/>
    <w:qFormat/>
    <w:rsid w:val="006223B8"/>
    <w:rPr>
      <w:color w:val="0000FF"/>
      <w:u w:val="single"/>
    </w:rPr>
  </w:style>
  <w:style w:type="character" w:customStyle="1" w:styleId="Heading4Char">
    <w:name w:val="Heading 4 Char"/>
    <w:basedOn w:val="DefaultParagraphFont"/>
    <w:link w:val="Heading4"/>
    <w:uiPriority w:val="9"/>
    <w:rsid w:val="00593F93"/>
    <w:rPr>
      <w:rFonts w:ascii="Arial Black" w:eastAsiaTheme="majorEastAsia" w:hAnsi="Arial Black" w:cstheme="majorBidi"/>
      <w:iCs/>
      <w:kern w:val="2"/>
    </w:rPr>
  </w:style>
  <w:style w:type="character" w:customStyle="1" w:styleId="Heading5Char">
    <w:name w:val="Heading 5 Char"/>
    <w:basedOn w:val="DefaultParagraphFont"/>
    <w:link w:val="Heading5"/>
    <w:uiPriority w:val="9"/>
    <w:rsid w:val="00593F93"/>
    <w:rPr>
      <w:rFonts w:ascii="Arial Black" w:eastAsiaTheme="majorEastAsia" w:hAnsi="Arial Black" w:cstheme="majorBidi"/>
      <w:kern w:val="2"/>
      <w:sz w:val="18"/>
    </w:rPr>
  </w:style>
  <w:style w:type="character" w:customStyle="1" w:styleId="Heading6Char">
    <w:name w:val="Heading 6 Char"/>
    <w:basedOn w:val="DefaultParagraphFont"/>
    <w:link w:val="Heading6"/>
    <w:uiPriority w:val="9"/>
    <w:rsid w:val="00097DDA"/>
    <w:rPr>
      <w:rFonts w:eastAsiaTheme="majorEastAsia" w:cstheme="minorHAnsi"/>
      <w:b/>
      <w:i/>
    </w:rPr>
  </w:style>
  <w:style w:type="character" w:customStyle="1" w:styleId="Heading7Char">
    <w:name w:val="Heading 7 Char"/>
    <w:basedOn w:val="DefaultParagraphFont"/>
    <w:link w:val="Heading7"/>
    <w:uiPriority w:val="9"/>
    <w:semiHidden/>
    <w:rsid w:val="00593F9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593F9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93F93"/>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unhideWhenUsed/>
    <w:qFormat/>
    <w:rsid w:val="0035609A"/>
    <w:pPr>
      <w:keepNext/>
    </w:pPr>
    <w:rPr>
      <w:b/>
    </w:rPr>
  </w:style>
  <w:style w:type="paragraph" w:styleId="Title">
    <w:name w:val="Title"/>
    <w:basedOn w:val="Normal"/>
    <w:next w:val="Normal"/>
    <w:link w:val="TitleChar"/>
    <w:uiPriority w:val="10"/>
    <w:qFormat/>
    <w:rsid w:val="00B15E18"/>
    <w:pPr>
      <w:contextualSpacing/>
      <w:jc w:val="center"/>
    </w:pPr>
    <w:rPr>
      <w:rFonts w:eastAsiaTheme="majorEastAsia" w:cstheme="majorBidi"/>
      <w:b/>
      <w:spacing w:val="-10"/>
      <w:kern w:val="28"/>
      <w:sz w:val="44"/>
      <w:szCs w:val="44"/>
    </w:rPr>
  </w:style>
  <w:style w:type="character" w:customStyle="1" w:styleId="TitleChar">
    <w:name w:val="Title Char"/>
    <w:basedOn w:val="DefaultParagraphFont"/>
    <w:link w:val="Title"/>
    <w:uiPriority w:val="10"/>
    <w:rsid w:val="00B15E18"/>
    <w:rPr>
      <w:rFonts w:eastAsiaTheme="majorEastAsia" w:cstheme="majorBidi"/>
      <w:b/>
      <w:spacing w:val="-10"/>
      <w:kern w:val="28"/>
      <w:sz w:val="44"/>
      <w:szCs w:val="44"/>
    </w:rPr>
  </w:style>
  <w:style w:type="paragraph" w:styleId="Subtitle">
    <w:name w:val="Subtitle"/>
    <w:basedOn w:val="Normal"/>
    <w:next w:val="Normal"/>
    <w:link w:val="SubtitleChar"/>
    <w:uiPriority w:val="11"/>
    <w:qFormat/>
    <w:rsid w:val="00593F93"/>
    <w:pPr>
      <w:numPr>
        <w:ilvl w:val="1"/>
      </w:numPr>
      <w:jc w:val="center"/>
    </w:pPr>
    <w:rPr>
      <w:rFonts w:cs="Times New Roman"/>
      <w:b/>
      <w:spacing w:val="15"/>
      <w:sz w:val="28"/>
      <w:szCs w:val="28"/>
    </w:rPr>
  </w:style>
  <w:style w:type="character" w:customStyle="1" w:styleId="SubtitleChar">
    <w:name w:val="Subtitle Char"/>
    <w:basedOn w:val="DefaultParagraphFont"/>
    <w:link w:val="Subtitle"/>
    <w:uiPriority w:val="11"/>
    <w:rsid w:val="00593F93"/>
    <w:rPr>
      <w:rFonts w:ascii="Times New Roman" w:eastAsiaTheme="minorEastAsia" w:hAnsi="Times New Roman" w:cs="Times New Roman"/>
      <w:b/>
      <w:spacing w:val="15"/>
      <w:sz w:val="28"/>
      <w:szCs w:val="28"/>
    </w:rPr>
  </w:style>
  <w:style w:type="paragraph" w:styleId="ListParagraph">
    <w:name w:val="List Paragraph"/>
    <w:basedOn w:val="Normal"/>
    <w:uiPriority w:val="34"/>
    <w:qFormat/>
    <w:rsid w:val="007E0675"/>
    <w:pPr>
      <w:ind w:left="720"/>
      <w:contextualSpacing/>
    </w:pPr>
  </w:style>
  <w:style w:type="paragraph" w:styleId="Quote">
    <w:name w:val="Quote"/>
    <w:basedOn w:val="Normal"/>
    <w:next w:val="Normal"/>
    <w:link w:val="QuoteChar"/>
    <w:uiPriority w:val="29"/>
    <w:qFormat/>
    <w:rsid w:val="00593F93"/>
    <w:pPr>
      <w:spacing w:before="160" w:after="160"/>
      <w:ind w:left="360" w:right="720"/>
      <w:contextualSpacing/>
      <w:jc w:val="both"/>
    </w:pPr>
    <w:rPr>
      <w:rFonts w:eastAsia="Times New Roman"/>
      <w:i/>
      <w:iCs/>
      <w:color w:val="404040" w:themeColor="text1" w:themeTint="BF"/>
    </w:rPr>
  </w:style>
  <w:style w:type="character" w:customStyle="1" w:styleId="QuoteChar">
    <w:name w:val="Quote Char"/>
    <w:basedOn w:val="DefaultParagraphFont"/>
    <w:link w:val="Quote"/>
    <w:uiPriority w:val="29"/>
    <w:rsid w:val="00593F93"/>
    <w:rPr>
      <w:rFonts w:ascii="Times New Roman" w:eastAsia="Times New Roman" w:hAnsi="Times New Roman"/>
      <w:i/>
      <w:iCs/>
      <w:color w:val="404040" w:themeColor="text1" w:themeTint="BF"/>
      <w:sz w:val="20"/>
    </w:rPr>
  </w:style>
  <w:style w:type="table" w:styleId="TableGrid">
    <w:name w:val="Table Grid"/>
    <w:basedOn w:val="TableNormal"/>
    <w:uiPriority w:val="39"/>
    <w:rsid w:val="00232D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Pr>
  </w:style>
  <w:style w:type="table" w:customStyle="1" w:styleId="ScrollTableNormal">
    <w:name w:val="Scroll Table Normal"/>
    <w:basedOn w:val="TableNormal"/>
    <w:uiPriority w:val="99"/>
    <w:rsid w:val="00F80EE5"/>
    <w:pPr>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Pr>
    <w:tblStylePr w:type="firstRow">
      <w:pPr>
        <w:keepNext/>
        <w:wordWrap/>
      </w:pPr>
      <w:rPr>
        <w:b/>
      </w:rPr>
      <w:tblPr/>
      <w:trPr>
        <w:tblHeader/>
      </w:trPr>
      <w:tcPr>
        <w:shd w:val="clear" w:color="auto" w:fill="BFBFBF" w:themeFill="background1" w:themeFillShade="BF"/>
      </w:tcPr>
    </w:tblStylePr>
    <w:tblStylePr w:type="firstCol">
      <w:rPr>
        <w:b/>
      </w:rPr>
      <w:tblPr/>
      <w:tcPr>
        <w:shd w:val="clear" w:color="auto" w:fill="BFBFBF" w:themeFill="background1" w:themeFillShade="BF"/>
      </w:tcPr>
    </w:tblStylePr>
  </w:style>
  <w:style w:type="table" w:customStyle="1" w:styleId="ScrollTableDataset">
    <w:name w:val="Scroll Table Dataset"/>
    <w:basedOn w:val="TableNormal"/>
    <w:uiPriority w:val="99"/>
    <w:rsid w:val="00F80EE5"/>
    <w:pPr>
      <w:contextualSpacing/>
      <w:jc w:val="center"/>
    </w:pPr>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Pr>
    <w:tcPr>
      <w:vAlign w:val="center"/>
    </w:tcPr>
    <w:tblStylePr w:type="firstRow">
      <w:pPr>
        <w:keepNext/>
        <w:wordWrap/>
      </w:pPr>
      <w:rPr>
        <w:b/>
      </w:rPr>
      <w:tblPr/>
      <w:trPr>
        <w:tblHeader/>
      </w:trPr>
      <w:tcPr>
        <w:shd w:val="clear" w:color="auto" w:fill="BFBFBF" w:themeFill="background1" w:themeFillShade="BF"/>
      </w:tcPr>
    </w:tblStylePr>
    <w:tblStylePr w:type="firstCol">
      <w:rPr>
        <w:b/>
      </w:rPr>
    </w:tblStylePr>
    <w:tblStylePr w:type="nwCell">
      <w:tblPr/>
      <w:tcPr>
        <w:shd w:val="clear" w:color="auto" w:fill="FFFFFF" w:themeFill="background1"/>
      </w:tcPr>
    </w:tblStylePr>
  </w:style>
  <w:style w:type="table" w:customStyle="1" w:styleId="ScrollTableSpec">
    <w:name w:val="Scroll Table Spec"/>
    <w:basedOn w:val="TableNormal"/>
    <w:uiPriority w:val="99"/>
    <w:rsid w:val="006C32E4"/>
    <w:pPr>
      <w:contextualSpacing/>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Pr>
    <w:tblStylePr w:type="firstRow">
      <w:pPr>
        <w:keepNext/>
        <w:keepLines/>
        <w:wordWrap/>
        <w:jc w:val="center"/>
      </w:pPr>
      <w:rPr>
        <w:b/>
      </w:rPr>
      <w:tblPr/>
      <w:trPr>
        <w:tblHeader/>
      </w:trPr>
      <w:tcPr>
        <w:vAlign w:val="center"/>
      </w:tcPr>
    </w:tblStylePr>
    <w:tblStylePr w:type="lastCol">
      <w:tblPr/>
      <w:tcPr>
        <w:shd w:val="clear" w:color="auto" w:fill="BFBFBF" w:themeFill="background1" w:themeFillShade="BF"/>
      </w:tcPr>
    </w:tblStylePr>
  </w:style>
  <w:style w:type="table" w:customStyle="1" w:styleId="ScrollTableRowcaps">
    <w:name w:val="Scroll Table Rowcaps"/>
    <w:basedOn w:val="TableNormal"/>
    <w:uiPriority w:val="99"/>
    <w:rsid w:val="00F80EE5"/>
    <w:pPr>
      <w:contextualSpacing/>
    </w:pPr>
    <w:tblPr>
      <w:tblCellMar>
        <w:left w:w="58" w:type="dxa"/>
        <w:right w:w="58" w:type="dxa"/>
      </w:tblCellMar>
    </w:tblPr>
    <w:tblStylePr w:type="firstCol">
      <w:rPr>
        <w:b/>
      </w:rPr>
    </w:tblStylePr>
  </w:style>
  <w:style w:type="paragraph" w:styleId="Header">
    <w:name w:val="header"/>
    <w:basedOn w:val="Normal"/>
    <w:link w:val="HeaderChar"/>
    <w:uiPriority w:val="99"/>
    <w:unhideWhenUsed/>
    <w:qFormat/>
    <w:rsid w:val="007D38BF"/>
    <w:pPr>
      <w:pBdr>
        <w:bottom w:val="single" w:sz="4" w:space="1" w:color="auto"/>
      </w:pBdr>
      <w:tabs>
        <w:tab w:val="center" w:pos="4680"/>
        <w:tab w:val="right" w:pos="9360"/>
      </w:tabs>
    </w:pPr>
    <w:rPr>
      <w:rFonts w:ascii="Arial" w:hAnsi="Arial" w:cs="Arial"/>
      <w:b/>
    </w:rPr>
  </w:style>
  <w:style w:type="character" w:customStyle="1" w:styleId="HeaderChar">
    <w:name w:val="Header Char"/>
    <w:basedOn w:val="DefaultParagraphFont"/>
    <w:link w:val="Header"/>
    <w:uiPriority w:val="99"/>
    <w:rsid w:val="007D38BF"/>
    <w:rPr>
      <w:rFonts w:ascii="Arial" w:hAnsi="Arial" w:cs="Arial"/>
      <w:b/>
    </w:rPr>
  </w:style>
  <w:style w:type="paragraph" w:styleId="Footer">
    <w:name w:val="footer"/>
    <w:basedOn w:val="Normal"/>
    <w:link w:val="FooterChar"/>
    <w:uiPriority w:val="99"/>
    <w:unhideWhenUsed/>
    <w:rsid w:val="007D38BF"/>
    <w:pPr>
      <w:pBdr>
        <w:top w:val="single" w:sz="4" w:space="1" w:color="auto"/>
      </w:pBdr>
      <w:tabs>
        <w:tab w:val="center" w:pos="4680"/>
        <w:tab w:val="right" w:pos="9360"/>
      </w:tabs>
    </w:pPr>
    <w:rPr>
      <w:rFonts w:ascii="Arial" w:hAnsi="Arial" w:cs="Arial"/>
      <w:sz w:val="16"/>
      <w:szCs w:val="16"/>
    </w:rPr>
  </w:style>
  <w:style w:type="character" w:customStyle="1" w:styleId="FooterChar">
    <w:name w:val="Footer Char"/>
    <w:basedOn w:val="DefaultParagraphFont"/>
    <w:link w:val="Footer"/>
    <w:uiPriority w:val="99"/>
    <w:rsid w:val="007D38BF"/>
    <w:rPr>
      <w:rFonts w:ascii="Arial" w:hAnsi="Arial" w:cs="Arial"/>
      <w:sz w:val="16"/>
      <w:szCs w:val="16"/>
    </w:rPr>
  </w:style>
  <w:style w:type="character" w:styleId="PlaceholderText">
    <w:name w:val="Placeholder Text"/>
    <w:basedOn w:val="DefaultParagraphFont"/>
    <w:uiPriority w:val="99"/>
    <w:semiHidden/>
    <w:qFormat/>
    <w:rsid w:val="00510D11"/>
    <w:rPr>
      <w:color w:val="808080"/>
    </w:rPr>
  </w:style>
  <w:style w:type="table" w:customStyle="1" w:styleId="ScrollTableMetadata">
    <w:name w:val="Scroll Table Metadata"/>
    <w:basedOn w:val="TableNormal"/>
    <w:uiPriority w:val="99"/>
    <w:rsid w:val="006C32E4"/>
    <w:pPr>
      <w:contextualSpacing/>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Pr>
    <w:tblStylePr w:type="firstRow">
      <w:pPr>
        <w:keepNext/>
        <w:keepLines/>
        <w:wordWrap/>
      </w:pPr>
      <w:rPr>
        <w:b/>
      </w:rPr>
      <w:tblPr/>
      <w:trPr>
        <w:tblHeader/>
      </w:trPr>
    </w:tblStylePr>
  </w:style>
  <w:style w:type="paragraph" w:styleId="TOC2">
    <w:name w:val="toc 2"/>
    <w:basedOn w:val="Normal"/>
    <w:next w:val="Normal"/>
    <w:autoRedefine/>
    <w:uiPriority w:val="39"/>
    <w:unhideWhenUsed/>
    <w:rsid w:val="007E0675"/>
    <w:pPr>
      <w:tabs>
        <w:tab w:val="left" w:pos="450"/>
        <w:tab w:val="right" w:leader="dot" w:pos="9350"/>
      </w:tabs>
    </w:pPr>
    <w:rPr>
      <w:rFonts w:ascii="Times New Roman" w:eastAsiaTheme="minorEastAsia" w:hAnsi="Times New Roman"/>
      <w:smallCaps/>
      <w:noProof/>
      <w:color w:val="0000FF"/>
      <w:szCs w:val="22"/>
    </w:rPr>
  </w:style>
  <w:style w:type="paragraph" w:styleId="TOC1">
    <w:name w:val="toc 1"/>
    <w:basedOn w:val="Normal"/>
    <w:next w:val="Normal"/>
    <w:autoRedefine/>
    <w:uiPriority w:val="39"/>
    <w:unhideWhenUsed/>
    <w:qFormat/>
    <w:rsid w:val="00491FF5"/>
    <w:pPr>
      <w:tabs>
        <w:tab w:val="left" w:pos="440"/>
        <w:tab w:val="right" w:leader="dot" w:pos="9350"/>
      </w:tabs>
      <w:spacing w:before="260"/>
    </w:pPr>
    <w:rPr>
      <w:rFonts w:ascii="Times New Roman" w:eastAsiaTheme="minorEastAsia" w:hAnsi="Times New Roman"/>
      <w:b/>
      <w:caps/>
      <w:noProof/>
      <w:color w:val="0000FF"/>
      <w:sz w:val="24"/>
    </w:rPr>
  </w:style>
  <w:style w:type="paragraph" w:styleId="TOC3">
    <w:name w:val="toc 3"/>
    <w:basedOn w:val="Normal"/>
    <w:next w:val="Normal"/>
    <w:autoRedefine/>
    <w:uiPriority w:val="39"/>
    <w:unhideWhenUsed/>
    <w:rsid w:val="007E0675"/>
    <w:pPr>
      <w:tabs>
        <w:tab w:val="left" w:pos="1170"/>
        <w:tab w:val="right" w:leader="dot" w:pos="9350"/>
      </w:tabs>
      <w:ind w:left="187"/>
    </w:pPr>
    <w:rPr>
      <w:rFonts w:ascii="Times New Roman" w:eastAsiaTheme="minorEastAsia" w:hAnsi="Times New Roman"/>
      <w:noProof/>
      <w:color w:val="0000FF"/>
      <w:szCs w:val="22"/>
    </w:rPr>
  </w:style>
  <w:style w:type="paragraph" w:styleId="TOC4">
    <w:name w:val="toc 4"/>
    <w:basedOn w:val="Normal"/>
    <w:next w:val="Normal"/>
    <w:autoRedefine/>
    <w:uiPriority w:val="39"/>
    <w:unhideWhenUsed/>
    <w:rsid w:val="007E0675"/>
    <w:pPr>
      <w:tabs>
        <w:tab w:val="left" w:pos="1170"/>
        <w:tab w:val="right" w:leader="dot" w:pos="9350"/>
      </w:tabs>
      <w:ind w:left="360"/>
    </w:pPr>
    <w:rPr>
      <w:rFonts w:ascii="Times New Roman" w:eastAsiaTheme="minorEastAsia" w:hAnsi="Times New Roman"/>
      <w:noProof/>
      <w:color w:val="0000FF"/>
      <w:szCs w:val="22"/>
    </w:rPr>
  </w:style>
  <w:style w:type="character" w:styleId="Hyperlink">
    <w:name w:val="Hyperlink"/>
    <w:basedOn w:val="DefaultParagraphFont"/>
    <w:uiPriority w:val="99"/>
    <w:unhideWhenUsed/>
    <w:rsid w:val="007B0845"/>
    <w:rPr>
      <w:color w:val="0000FF"/>
      <w:u w:val="single"/>
    </w:rPr>
  </w:style>
  <w:style w:type="table" w:customStyle="1" w:styleId="ScrollSectionColumn">
    <w:name w:val="Scroll Section Column"/>
    <w:basedOn w:val="TableNormal"/>
    <w:uiPriority w:val="99"/>
    <w:rsid w:val="00CD6C0D"/>
    <w:tblPr>
      <w:tblCellMar>
        <w:left w:w="58" w:type="dxa"/>
        <w:right w:w="58" w:type="dxa"/>
      </w:tblCellMar>
    </w:tblPr>
  </w:style>
  <w:style w:type="table" w:customStyle="1" w:styleId="ScrollTableCRF">
    <w:name w:val="Scroll Table CRF"/>
    <w:basedOn w:val="TableNormal"/>
    <w:uiPriority w:val="99"/>
    <w:qFormat/>
    <w:rsid w:val="006A20AA"/>
    <w:pPr>
      <w:contextualSpacing/>
    </w:pPr>
    <w:rPr>
      <w:rFonts w:ascii="Times New Roman" w:eastAsia="Times New Roman" w:hAnsi="Times New Roman" w:cs="Times New Roman"/>
      <w:sz w:val="18"/>
      <w:szCs w:val="24"/>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left w:w="58" w:type="dxa"/>
        <w:right w:w="58" w:type="dxa"/>
      </w:tblCellMar>
    </w:tblPr>
    <w:tblStylePr w:type="firstRow">
      <w:pPr>
        <w:keepNext/>
        <w:keepLines/>
        <w:wordWrap/>
        <w:jc w:val="center"/>
      </w:pPr>
      <w:rPr>
        <w:b/>
        <w:color w:val="auto"/>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vAlign w:val="center"/>
      </w:tcPr>
    </w:tblStylePr>
    <w:tblStylePr w:type="firstCol">
      <w:pPr>
        <w:jc w:val="right"/>
      </w:pPr>
      <w:rPr>
        <w:b w:val="0"/>
        <w:color w:val="auto"/>
        <w:sz w:val="16"/>
      </w:rPr>
      <w:tblPr/>
      <w:tcPr>
        <w:tcBorders>
          <w:top w:val="nil"/>
          <w:left w:val="nil"/>
          <w:bottom w:val="nil"/>
          <w:insideH w:val="nil"/>
          <w:insideV w:val="nil"/>
        </w:tcBorders>
      </w:tcPr>
    </w:tblStylePr>
    <w:tblStylePr w:type="nwCell">
      <w:pPr>
        <w:jc w:val="right"/>
      </w:pPr>
      <w:rPr>
        <w:b w:val="0"/>
        <w:sz w:val="16"/>
      </w:rPr>
      <w:tblPr/>
      <w:tcPr>
        <w:tcBorders>
          <w:top w:val="nil"/>
          <w:left w:val="nil"/>
          <w:bottom w:val="nil"/>
        </w:tcBorders>
        <w:shd w:val="clear" w:color="auto" w:fill="FFFFFF" w:themeFill="background1"/>
      </w:tcPr>
    </w:tblStylePr>
  </w:style>
  <w:style w:type="paragraph" w:customStyle="1" w:styleId="crfListParagraph">
    <w:name w:val="crf_List Paragraph"/>
    <w:basedOn w:val="ListParagraph"/>
    <w:qFormat/>
    <w:rsid w:val="00490F4D"/>
    <w:pPr>
      <w:numPr>
        <w:numId w:val="4"/>
      </w:numPr>
    </w:pPr>
  </w:style>
  <w:style w:type="character" w:customStyle="1" w:styleId="crfanqueryDetail">
    <w:name w:val="crf_an_queryDetail"/>
    <w:basedOn w:val="DefaultParagraphFont"/>
    <w:uiPriority w:val="1"/>
    <w:qFormat/>
    <w:rsid w:val="005E706F"/>
    <w:rPr>
      <w:rFonts w:ascii="Times New Roman" w:eastAsia="Times New Roman" w:hAnsi="Times New Roman" w:cs="Times New Roman"/>
      <w:i/>
      <w:color w:val="666666"/>
      <w:sz w:val="17"/>
      <w:szCs w:val="24"/>
    </w:rPr>
  </w:style>
  <w:style w:type="character" w:customStyle="1" w:styleId="crfanvariableSDTMonly">
    <w:name w:val="crf_an_variable_SDTMonly"/>
    <w:uiPriority w:val="1"/>
    <w:qFormat/>
    <w:rsid w:val="001B7F76"/>
    <w:rPr>
      <w:rFonts w:ascii="Arial" w:hAnsi="Arial" w:cs="Arial"/>
      <w:b/>
      <w:color w:val="333333"/>
      <w:sz w:val="16"/>
      <w:szCs w:val="16"/>
      <w:bdr w:val="single" w:sz="8" w:space="0" w:color="CCCCCC"/>
      <w:shd w:val="clear" w:color="auto" w:fill="CCCCCC"/>
    </w:rPr>
  </w:style>
  <w:style w:type="character" w:customStyle="1" w:styleId="crfanvariableCDASHonly">
    <w:name w:val="crf_an_variable_CDASHonly"/>
    <w:uiPriority w:val="1"/>
    <w:qFormat/>
    <w:rsid w:val="001B7F76"/>
    <w:rPr>
      <w:rFonts w:ascii="Arial" w:hAnsi="Arial" w:cs="Arial"/>
      <w:b/>
      <w:color w:val="FFFFFF"/>
      <w:sz w:val="16"/>
      <w:szCs w:val="16"/>
      <w:shd w:val="clear" w:color="auto" w:fill="003062"/>
    </w:rPr>
  </w:style>
  <w:style w:type="character" w:customStyle="1" w:styleId="crfannotSubmitted">
    <w:name w:val="crf_an_notSubmitted"/>
    <w:uiPriority w:val="1"/>
    <w:qFormat/>
    <w:rsid w:val="001B7F76"/>
    <w:rPr>
      <w:rFonts w:ascii="Arial" w:hAnsi="Arial" w:cs="Arial"/>
      <w:b/>
      <w:color w:val="808080"/>
      <w:sz w:val="16"/>
      <w:szCs w:val="16"/>
      <w:bdr w:val="single" w:sz="8" w:space="0" w:color="CCCCCC"/>
      <w:shd w:val="clear" w:color="auto" w:fill="FFFFFF"/>
    </w:rPr>
  </w:style>
  <w:style w:type="character" w:customStyle="1" w:styleId="crfanvariableCDASHSDTM">
    <w:name w:val="crf_an_variable_CDASH+SDTM"/>
    <w:uiPriority w:val="1"/>
    <w:qFormat/>
    <w:rsid w:val="001B7F76"/>
    <w:rPr>
      <w:rFonts w:ascii="Arial" w:hAnsi="Arial" w:cs="Arial"/>
      <w:b/>
      <w:color w:val="FFFFFF"/>
      <w:sz w:val="16"/>
      <w:szCs w:val="16"/>
      <w:shd w:val="clear" w:color="auto" w:fill="D83E2F"/>
    </w:rPr>
  </w:style>
  <w:style w:type="character" w:customStyle="1" w:styleId="crfprespecifiedUnit">
    <w:name w:val="crf_prespecifiedUnit"/>
    <w:basedOn w:val="DefaultParagraphFont"/>
    <w:uiPriority w:val="1"/>
    <w:qFormat/>
    <w:rsid w:val="00940C01"/>
    <w:rPr>
      <w:rFonts w:ascii="Times New Roman" w:hAnsi="Times New Roman" w:cs="Times New Roman"/>
      <w:color w:val="666666"/>
      <w:sz w:val="18"/>
      <w:szCs w:val="24"/>
    </w:rPr>
  </w:style>
  <w:style w:type="table" w:customStyle="1" w:styleId="ScrollTip">
    <w:name w:val="Scroll Tip"/>
    <w:basedOn w:val="ScrollInfo"/>
    <w:uiPriority w:val="99"/>
    <w:qFormat/>
    <w:rsid w:val="00A96E01"/>
    <w:tblPr>
      <w:tblBorders>
        <w:top w:val="single" w:sz="4" w:space="0" w:color="91C89C"/>
        <w:left w:val="single" w:sz="4" w:space="0" w:color="91C89C"/>
        <w:bottom w:val="single" w:sz="4" w:space="0" w:color="91C89C"/>
        <w:right w:val="single" w:sz="4" w:space="0" w:color="91C89C"/>
      </w:tblBorders>
    </w:tblPr>
    <w:tcPr>
      <w:shd w:val="clear" w:color="auto" w:fill="F3F9F4"/>
    </w:tcPr>
    <w:tblStylePr w:type="firstRow">
      <w:rPr>
        <w:b/>
      </w:rPr>
    </w:tblStylePr>
  </w:style>
  <w:style w:type="table" w:customStyle="1" w:styleId="ScrollWarning">
    <w:name w:val="Scroll Warning"/>
    <w:basedOn w:val="ScrollInfo"/>
    <w:uiPriority w:val="99"/>
    <w:qFormat/>
    <w:rsid w:val="00F80EE5"/>
    <w:tblPr>
      <w:tblBorders>
        <w:top w:val="single" w:sz="4" w:space="0" w:color="D04437"/>
        <w:left w:val="single" w:sz="4" w:space="0" w:color="D04437"/>
        <w:bottom w:val="single" w:sz="4" w:space="0" w:color="D04437"/>
        <w:right w:val="single" w:sz="4" w:space="0" w:color="D04437"/>
      </w:tblBorders>
    </w:tblPr>
    <w:tcPr>
      <w:shd w:val="clear" w:color="auto" w:fill="FFF8F7"/>
    </w:tcPr>
    <w:tblStylePr w:type="firstRow">
      <w:rPr>
        <w:b/>
      </w:rPr>
    </w:tblStylePr>
  </w:style>
  <w:style w:type="table" w:customStyle="1" w:styleId="ScrollInfo">
    <w:name w:val="Scroll Info"/>
    <w:basedOn w:val="TableNormal"/>
    <w:uiPriority w:val="99"/>
    <w:qFormat/>
    <w:rsid w:val="00097DDA"/>
    <w:pPr>
      <w:contextualSpacing/>
    </w:pPr>
    <w:tblPr>
      <w:tblBorders>
        <w:top w:val="single" w:sz="4" w:space="0" w:color="AAB8C6"/>
        <w:left w:val="single" w:sz="4" w:space="0" w:color="AAB8C6"/>
        <w:bottom w:val="single" w:sz="4" w:space="0" w:color="AAB8C6"/>
        <w:right w:val="single" w:sz="4" w:space="0" w:color="AAB8C6"/>
      </w:tblBorders>
      <w:tblCellMar>
        <w:top w:w="58" w:type="dxa"/>
        <w:left w:w="58" w:type="dxa"/>
        <w:bottom w:w="58" w:type="dxa"/>
        <w:right w:w="58" w:type="dxa"/>
      </w:tblCellMar>
    </w:tblPr>
    <w:tcPr>
      <w:shd w:val="clear" w:color="auto" w:fill="FCFCFC"/>
    </w:tcPr>
    <w:tblStylePr w:type="firstRow">
      <w:rPr>
        <w:b/>
      </w:rPr>
    </w:tblStylePr>
  </w:style>
  <w:style w:type="table" w:customStyle="1" w:styleId="ScrollNote">
    <w:name w:val="Scroll Note"/>
    <w:basedOn w:val="ScrollInfo"/>
    <w:uiPriority w:val="99"/>
    <w:qFormat/>
    <w:rsid w:val="00F80EE5"/>
    <w:tblPr>
      <w:tblBorders>
        <w:top w:val="single" w:sz="4" w:space="0" w:color="FFEAAE"/>
        <w:left w:val="single" w:sz="4" w:space="0" w:color="FFEAAE"/>
        <w:bottom w:val="single" w:sz="4" w:space="0" w:color="FFEAAE"/>
        <w:right w:val="single" w:sz="4" w:space="0" w:color="FFEAAE"/>
      </w:tblBorders>
    </w:tblPr>
    <w:tcPr>
      <w:shd w:val="clear" w:color="auto" w:fill="FFFDF6"/>
    </w:tcPr>
    <w:tblStylePr w:type="firstRow">
      <w:rPr>
        <w:b/>
      </w:rPr>
    </w:tblStylePr>
  </w:style>
  <w:style w:type="table" w:customStyle="1" w:styleId="ScrollPanel">
    <w:name w:val="Scroll Panel"/>
    <w:basedOn w:val="ScrollInfo"/>
    <w:uiPriority w:val="99"/>
    <w:qFormat/>
    <w:rsid w:val="0081453B"/>
    <w:tblPr>
      <w:tblBorders>
        <w:top w:val="single" w:sz="4" w:space="0" w:color="BBBBBB"/>
        <w:left w:val="single" w:sz="4" w:space="0" w:color="BBBBBB"/>
        <w:bottom w:val="single" w:sz="4" w:space="0" w:color="BBBBBB"/>
        <w:right w:val="single" w:sz="4" w:space="0" w:color="BBBBBB"/>
      </w:tblBorders>
      <w:tblCellMar>
        <w:top w:w="29" w:type="dxa"/>
        <w:bottom w:w="29" w:type="dxa"/>
      </w:tblCellMar>
    </w:tblPr>
    <w:tcPr>
      <w:shd w:val="clear" w:color="auto" w:fill="auto"/>
    </w:tcPr>
    <w:tblStylePr w:type="firstRow">
      <w:rPr>
        <w:b/>
      </w:rPr>
      <w:tblPr/>
      <w:tcPr>
        <w:tcBorders>
          <w:top w:val="single" w:sz="4" w:space="0" w:color="BBBBBB"/>
          <w:left w:val="single" w:sz="4" w:space="0" w:color="BBBBBB"/>
          <w:bottom w:val="single" w:sz="4" w:space="0" w:color="BBBBBB"/>
          <w:right w:val="single" w:sz="4" w:space="0" w:color="BBBBBB"/>
        </w:tcBorders>
        <w:shd w:val="clear" w:color="auto" w:fill="F0F0F0"/>
      </w:tcPr>
    </w:tblStylePr>
  </w:style>
  <w:style w:type="paragraph" w:customStyle="1" w:styleId="ScrollListNumber">
    <w:name w:val="Scroll List Number"/>
    <w:basedOn w:val="ListParagraph"/>
    <w:qFormat/>
    <w:rsid w:val="00A83AD2"/>
    <w:pPr>
      <w:numPr>
        <w:numId w:val="6"/>
      </w:numPr>
      <w:spacing w:after="100"/>
      <w:contextualSpacing w:val="0"/>
    </w:pPr>
  </w:style>
  <w:style w:type="paragraph" w:customStyle="1" w:styleId="ScrollListBullet">
    <w:name w:val="Scroll List Bullet"/>
    <w:basedOn w:val="ListParagraph"/>
    <w:qFormat/>
    <w:rsid w:val="00A83AD2"/>
    <w:pPr>
      <w:numPr>
        <w:numId w:val="5"/>
      </w:numPr>
      <w:spacing w:after="100"/>
      <w:contextualSpacing w:val="0"/>
    </w:pPr>
  </w:style>
  <w:style w:type="paragraph" w:customStyle="1" w:styleId="NormalParagraph">
    <w:name w:val="Normal Paragraph"/>
    <w:basedOn w:val="Normal"/>
    <w:qFormat/>
    <w:rsid w:val="00C004DA"/>
    <w:pPr>
      <w:spacing w:before="100" w:after="100"/>
    </w:pPr>
  </w:style>
  <w:style w:type="paragraph" w:customStyle="1" w:styleId="ExampleTitle">
    <w:name w:val="Example Title"/>
    <w:basedOn w:val="Normal"/>
    <w:next w:val="NormalParagraph"/>
    <w:qFormat/>
    <w:rsid w:val="0081453B"/>
    <w:pPr>
      <w:keepNext/>
      <w:spacing w:before="100"/>
      <w:outlineLvl w:val="5"/>
    </w:pPr>
    <w:rPr>
      <w:b/>
      <w:i/>
    </w:rPr>
  </w:style>
  <w:style w:type="character" w:customStyle="1" w:styleId="crfprespecifiedValue">
    <w:name w:val="crf_prespecifiedValue"/>
    <w:basedOn w:val="DefaultParagraphFont"/>
    <w:uiPriority w:val="1"/>
    <w:qFormat/>
    <w:rsid w:val="005E706F"/>
    <w:rPr>
      <w:sz w:val="20"/>
      <w:u w:val="single"/>
    </w:rPr>
  </w:style>
  <w:style w:type="table" w:customStyle="1" w:styleId="notSubmitted">
    <w:name w:val="notSubmitted"/>
    <w:basedOn w:val="TableNormal"/>
    <w:uiPriority w:val="99"/>
    <w:rsid w:val="001B7F76"/>
    <w:pPr>
      <w:jc w:val="center"/>
    </w:pPr>
    <w:rPr>
      <w:rFonts w:ascii="Arial" w:hAnsi="Arial"/>
      <w:b/>
      <w:color w:val="808080"/>
      <w:sz w:val="16"/>
    </w:rPr>
    <w:tblPr>
      <w:tblBorders>
        <w:top w:val="single" w:sz="12" w:space="0" w:color="CCCCCC"/>
        <w:left w:val="single" w:sz="12" w:space="0" w:color="CCCCCC"/>
        <w:bottom w:val="single" w:sz="12" w:space="0" w:color="CCCCCC"/>
        <w:right w:val="single" w:sz="12" w:space="0" w:color="CCCCCC"/>
        <w:insideH w:val="single" w:sz="12" w:space="0" w:color="CCCCCC"/>
        <w:insideV w:val="single" w:sz="12" w:space="0" w:color="CCCCCC"/>
      </w:tblBorders>
      <w:tblCellMar>
        <w:top w:w="29" w:type="dxa"/>
        <w:left w:w="29" w:type="dxa"/>
        <w:bottom w:w="29" w:type="dxa"/>
        <w:right w:w="29" w:type="dxa"/>
      </w:tblCellMar>
    </w:tblPr>
    <w:tcPr>
      <w:shd w:val="clear" w:color="auto" w:fill="FFFFFF"/>
      <w:vAlign w:val="center"/>
    </w:tcPr>
  </w:style>
  <w:style w:type="table" w:customStyle="1" w:styleId="notCollected">
    <w:name w:val="notCollected"/>
    <w:basedOn w:val="TableNormal"/>
    <w:uiPriority w:val="99"/>
    <w:rsid w:val="00170BB2"/>
    <w:pPr>
      <w:jc w:val="center"/>
    </w:pPr>
    <w:rPr>
      <w:rFonts w:ascii="Arial" w:hAnsi="Arial"/>
      <w:b/>
      <w:color w:val="003062"/>
      <w:sz w:val="16"/>
    </w:rPr>
    <w:tblPr>
      <w:tblBorders>
        <w:top w:val="single" w:sz="12" w:space="0" w:color="CCD5DF"/>
        <w:left w:val="single" w:sz="12" w:space="0" w:color="CCD5DF"/>
        <w:bottom w:val="single" w:sz="12" w:space="0" w:color="CCD5DF"/>
        <w:right w:val="single" w:sz="12" w:space="0" w:color="CCD5DF"/>
        <w:insideH w:val="single" w:sz="12" w:space="0" w:color="CCD5DF"/>
        <w:insideV w:val="single" w:sz="12" w:space="0" w:color="CCD5DF"/>
      </w:tblBorders>
      <w:tblCellMar>
        <w:top w:w="29" w:type="dxa"/>
        <w:left w:w="29" w:type="dxa"/>
        <w:bottom w:w="29" w:type="dxa"/>
        <w:right w:w="29" w:type="dxa"/>
      </w:tblCellMar>
    </w:tblPr>
    <w:tcPr>
      <w:vAlign w:val="center"/>
    </w:tcPr>
  </w:style>
  <w:style w:type="table" w:customStyle="1" w:styleId="collectionOnly">
    <w:name w:val="collectionOnly"/>
    <w:basedOn w:val="TableNormal"/>
    <w:uiPriority w:val="99"/>
    <w:rsid w:val="00FF7FA3"/>
    <w:pPr>
      <w:jc w:val="center"/>
    </w:pPr>
    <w:rPr>
      <w:rFonts w:ascii="Arial" w:hAnsi="Arial"/>
      <w:b/>
      <w:color w:val="FFFFFF" w:themeColor="background1"/>
      <w:sz w:val="16"/>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4" w:type="dxa"/>
        <w:left w:w="43" w:type="dxa"/>
        <w:bottom w:w="14" w:type="dxa"/>
        <w:right w:w="43" w:type="dxa"/>
      </w:tblCellMar>
    </w:tblPr>
    <w:tcPr>
      <w:shd w:val="clear" w:color="auto" w:fill="003062"/>
      <w:vAlign w:val="center"/>
    </w:tcPr>
  </w:style>
  <w:style w:type="table" w:customStyle="1" w:styleId="collectionSubmission">
    <w:name w:val="collectionSubmission"/>
    <w:basedOn w:val="TableNormal"/>
    <w:uiPriority w:val="99"/>
    <w:rsid w:val="00FF7FA3"/>
    <w:pPr>
      <w:jc w:val="center"/>
    </w:pPr>
    <w:rPr>
      <w:rFonts w:ascii="Arial" w:hAnsi="Arial"/>
      <w:b/>
      <w:color w:val="FFFFFF" w:themeColor="background1"/>
      <w:sz w:val="16"/>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4" w:type="dxa"/>
        <w:left w:w="43" w:type="dxa"/>
        <w:bottom w:w="14" w:type="dxa"/>
        <w:right w:w="43" w:type="dxa"/>
      </w:tblCellMar>
    </w:tblPr>
    <w:tcPr>
      <w:shd w:val="clear" w:color="auto" w:fill="D83E2F"/>
      <w:vAlign w:val="center"/>
    </w:tcPr>
  </w:style>
  <w:style w:type="table" w:customStyle="1" w:styleId="submissionOnly">
    <w:name w:val="submissionOnly"/>
    <w:basedOn w:val="TableNormal"/>
    <w:uiPriority w:val="99"/>
    <w:rsid w:val="00F42A05"/>
    <w:rPr>
      <w:rFonts w:ascii="Arial" w:hAnsi="Arial"/>
      <w:b/>
      <w:color w:val="333333"/>
      <w:sz w:val="16"/>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4" w:type="dxa"/>
        <w:left w:w="43" w:type="dxa"/>
        <w:bottom w:w="14" w:type="dxa"/>
        <w:right w:w="43" w:type="dxa"/>
      </w:tblCellMar>
    </w:tblPr>
    <w:tcPr>
      <w:shd w:val="clear" w:color="auto" w:fill="CCCCCC"/>
    </w:tcPr>
  </w:style>
  <w:style w:type="table" w:customStyle="1" w:styleId="fieldAnnotation">
    <w:name w:val="fieldAnnotation"/>
    <w:basedOn w:val="TableNormal"/>
    <w:uiPriority w:val="99"/>
    <w:rsid w:val="005E706F"/>
    <w:pPr>
      <w:ind w:left="29"/>
      <w:jc w:val="center"/>
    </w:pPr>
    <w:rPr>
      <w:rFonts w:ascii="Times New Roman" w:hAnsi="Times New Roman"/>
      <w:i/>
      <w:color w:val="666666"/>
      <w:sz w:val="17"/>
    </w:rPr>
    <w:tblPr>
      <w:tblCellMar>
        <w:left w:w="0" w:type="dxa"/>
        <w:right w:w="0" w:type="dxa"/>
      </w:tblCellMar>
    </w:tblPr>
    <w:tcPr>
      <w:vAlign w:val="center"/>
    </w:tcPr>
  </w:style>
  <w:style w:type="character" w:customStyle="1" w:styleId="crfannotCollected">
    <w:name w:val="crf_an_notCollected"/>
    <w:basedOn w:val="DefaultParagraphFont"/>
    <w:uiPriority w:val="1"/>
    <w:qFormat/>
    <w:rsid w:val="001B7F76"/>
    <w:rPr>
      <w:rFonts w:ascii="Arial" w:hAnsi="Arial" w:cs="Arial"/>
      <w:b/>
      <w:color w:val="003062"/>
      <w:sz w:val="16"/>
      <w:szCs w:val="16"/>
      <w:bdr w:val="single" w:sz="8" w:space="0" w:color="CCD5DF"/>
      <w:shd w:val="clear" w:color="auto" w:fill="FFFFFF"/>
    </w:rPr>
  </w:style>
  <w:style w:type="paragraph" w:customStyle="1" w:styleId="crfinstructions">
    <w:name w:val="crf_instructions"/>
    <w:basedOn w:val="Normal"/>
    <w:qFormat/>
    <w:rsid w:val="00F76E72"/>
    <w:pPr>
      <w:jc w:val="right"/>
    </w:pPr>
    <w:rPr>
      <w:sz w:val="16"/>
      <w:szCs w:val="16"/>
    </w:rPr>
  </w:style>
  <w:style w:type="table" w:customStyle="1" w:styleId="ScrollCode">
    <w:name w:val="Scroll Code"/>
    <w:basedOn w:val="TableNormal"/>
    <w:uiPriority w:val="99"/>
    <w:qFormat/>
    <w:rsid w:val="00AD7224"/>
    <w:pPr>
      <w:ind w:left="173" w:right="259"/>
    </w:pPr>
    <w:rPr>
      <w:rFonts w:ascii="Courier New" w:hAnsi="Courier New"/>
      <w:sz w:val="18"/>
    </w:rPr>
    <w:tblPr>
      <w:tblCellSpacing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CustomPanel">
    <w:name w:val="Scroll Custom Panel"/>
    <w:basedOn w:val="TableNormal"/>
    <w:uiPriority w:val="99"/>
    <w:qFormat/>
    <w:rsid w:val="0010625D"/>
    <w:pPr>
      <w:ind w:left="173" w:right="259"/>
    </w:pPr>
    <w:tblPr>
      <w:tblCellMar>
        <w:top w:w="173" w:type="dxa"/>
        <w:left w:w="58" w:type="dxa"/>
        <w:bottom w:w="259" w:type="dxa"/>
        <w:right w:w="58" w:type="dxa"/>
      </w:tblCellMar>
    </w:tblPr>
    <w:tcPr>
      <w:shd w:val="clear" w:color="auto" w:fill="DEEBFF"/>
    </w:tcPr>
  </w:style>
  <w:style w:type="table" w:customStyle="1" w:styleId="ScrollQuote">
    <w:name w:val="Scroll Quote"/>
    <w:basedOn w:val="TableNormal"/>
    <w:uiPriority w:val="99"/>
    <w:qFormat/>
    <w:rsid w:val="00F93E63"/>
    <w:pPr>
      <w:ind w:left="173" w:right="259"/>
    </w:pPr>
    <w:rPr>
      <w:i/>
    </w:rPr>
    <w:tblPr>
      <w:tblCellMar>
        <w:left w:w="58" w:type="dxa"/>
        <w:right w:w="58" w:type="dxa"/>
      </w:tblCellMar>
    </w:tblPr>
    <w:tblStylePr w:type="firstCol">
      <w:tblPr/>
      <w:tcPr>
        <w:tcBorders>
          <w:left w:val="single" w:sz="4" w:space="0" w:color="6199C9"/>
        </w:tcBorders>
      </w:tcPr>
    </w:tblStylePr>
  </w:style>
  <w:style w:type="table" w:customStyle="1" w:styleId="ScrollNoteCloud">
    <w:name w:val="Scroll Note Cloud"/>
    <w:basedOn w:val="TableNormal"/>
    <w:uiPriority w:val="99"/>
    <w:rsid w:val="00250162"/>
    <w:pPr>
      <w:ind w:left="176" w:right="261"/>
    </w:pPr>
    <w:tblPr>
      <w:tblCellMar>
        <w:top w:w="173" w:type="dxa"/>
        <w:left w:w="58" w:type="dxa"/>
        <w:bottom w:w="259" w:type="dxa"/>
        <w:right w:w="58" w:type="dxa"/>
      </w:tblCellMar>
    </w:tblPr>
    <w:tcPr>
      <w:shd w:val="clear" w:color="auto" w:fill="EAE6FF"/>
    </w:tcPr>
  </w:style>
  <w:style w:type="paragraph" w:styleId="PlainText">
    <w:name w:val="Plain Text"/>
    <w:basedOn w:val="Normal"/>
    <w:link w:val="PlainTextChar"/>
    <w:uiPriority w:val="99"/>
    <w:rsid w:val="0041372D"/>
    <w:rPr>
      <w:rFonts w:ascii="Consolas" w:hAnsi="Consolas"/>
      <w:sz w:val="21"/>
      <w:szCs w:val="21"/>
    </w:rPr>
  </w:style>
  <w:style w:type="character" w:customStyle="1" w:styleId="PlainTextChar">
    <w:name w:val="Plain Text Char"/>
    <w:basedOn w:val="DefaultParagraphFont"/>
    <w:link w:val="PlainText"/>
    <w:uiPriority w:val="99"/>
    <w:rsid w:val="0041372D"/>
    <w:rPr>
      <w:rFonts w:ascii="Consolas" w:hAnsi="Consolas"/>
      <w:sz w:val="21"/>
      <w:szCs w:val="21"/>
    </w:rPr>
  </w:style>
  <w:style w:type="paragraph" w:styleId="TOC5">
    <w:name w:val="toc 5"/>
    <w:basedOn w:val="Normal"/>
    <w:next w:val="Normal"/>
    <w:autoRedefine/>
    <w:uiPriority w:val="39"/>
    <w:unhideWhenUsed/>
    <w:rsid w:val="00032D8C"/>
    <w:pPr>
      <w:spacing w:after="100" w:line="278" w:lineRule="auto"/>
      <w:ind w:left="960"/>
    </w:pPr>
    <w:rPr>
      <w:rFonts w:eastAsiaTheme="minorEastAsia"/>
      <w:kern w:val="2"/>
      <w:sz w:val="24"/>
      <w:szCs w:val="24"/>
      <w14:ligatures w14:val="standardContextual"/>
    </w:rPr>
  </w:style>
  <w:style w:type="paragraph" w:styleId="TOC6">
    <w:name w:val="toc 6"/>
    <w:basedOn w:val="Normal"/>
    <w:next w:val="Normal"/>
    <w:autoRedefine/>
    <w:uiPriority w:val="39"/>
    <w:unhideWhenUsed/>
    <w:rsid w:val="00032D8C"/>
    <w:pPr>
      <w:spacing w:after="100" w:line="278" w:lineRule="auto"/>
      <w:ind w:left="1200"/>
    </w:pPr>
    <w:rPr>
      <w:rFonts w:eastAsiaTheme="minorEastAsia"/>
      <w:kern w:val="2"/>
      <w:sz w:val="24"/>
      <w:szCs w:val="24"/>
      <w14:ligatures w14:val="standardContextual"/>
    </w:rPr>
  </w:style>
  <w:style w:type="paragraph" w:styleId="TOC7">
    <w:name w:val="toc 7"/>
    <w:basedOn w:val="Normal"/>
    <w:next w:val="Normal"/>
    <w:autoRedefine/>
    <w:uiPriority w:val="39"/>
    <w:unhideWhenUsed/>
    <w:rsid w:val="00032D8C"/>
    <w:pPr>
      <w:spacing w:after="100" w:line="278" w:lineRule="auto"/>
      <w:ind w:left="1440"/>
    </w:pPr>
    <w:rPr>
      <w:rFonts w:eastAsiaTheme="minorEastAsia"/>
      <w:kern w:val="2"/>
      <w:sz w:val="24"/>
      <w:szCs w:val="24"/>
      <w14:ligatures w14:val="standardContextual"/>
    </w:rPr>
  </w:style>
  <w:style w:type="paragraph" w:styleId="TOC8">
    <w:name w:val="toc 8"/>
    <w:basedOn w:val="Normal"/>
    <w:next w:val="Normal"/>
    <w:autoRedefine/>
    <w:uiPriority w:val="39"/>
    <w:unhideWhenUsed/>
    <w:rsid w:val="00032D8C"/>
    <w:pPr>
      <w:spacing w:after="100" w:line="278" w:lineRule="auto"/>
      <w:ind w:left="1680"/>
    </w:pPr>
    <w:rPr>
      <w:rFonts w:eastAsiaTheme="minorEastAsia"/>
      <w:kern w:val="2"/>
      <w:sz w:val="24"/>
      <w:szCs w:val="24"/>
      <w14:ligatures w14:val="standardContextual"/>
    </w:rPr>
  </w:style>
  <w:style w:type="paragraph" w:styleId="TOC9">
    <w:name w:val="toc 9"/>
    <w:basedOn w:val="Normal"/>
    <w:next w:val="Normal"/>
    <w:autoRedefine/>
    <w:uiPriority w:val="39"/>
    <w:unhideWhenUsed/>
    <w:rsid w:val="00032D8C"/>
    <w:pPr>
      <w:spacing w:after="100" w:line="278" w:lineRule="auto"/>
      <w:ind w:left="1920"/>
    </w:pPr>
    <w:rPr>
      <w:rFonts w:eastAsiaTheme="minorEastAsia"/>
      <w:kern w:val="2"/>
      <w:sz w:val="24"/>
      <w:szCs w:val="24"/>
      <w14:ligatures w14:val="standardContextual"/>
    </w:rPr>
  </w:style>
  <w:style w:type="character" w:styleId="UnresolvedMention">
    <w:name w:val="Unresolved Mention"/>
    <w:basedOn w:val="DefaultParagraphFont"/>
    <w:uiPriority w:val="99"/>
    <w:semiHidden/>
    <w:unhideWhenUsed/>
    <w:rsid w:val="00032D8C"/>
    <w:rPr>
      <w:color w:val="605E5C"/>
      <w:shd w:val="clear" w:color="auto" w:fill="E1DFDD"/>
    </w:rPr>
  </w:style>
  <w:style w:type="paragraph" w:customStyle="1" w:styleId="AltHead2">
    <w:name w:val="AltHead2"/>
    <w:basedOn w:val="Normal"/>
    <w:qFormat/>
    <w:rsid w:val="00E26B3F"/>
    <w:pPr>
      <w:spacing w:before="120" w:after="120"/>
    </w:pPr>
    <w:rPr>
      <w:rFonts w:ascii="Arial" w:hAnsi="Arial" w:cs="Arial"/>
      <w:b/>
      <w:bCs/>
      <w:sz w:val="24"/>
      <w:szCs w:val="24"/>
    </w:rPr>
  </w:style>
  <w:style w:type="paragraph" w:customStyle="1" w:styleId="AltHead3">
    <w:name w:val="AltHead3"/>
    <w:basedOn w:val="AltHead2"/>
    <w:qFormat/>
    <w:rsid w:val="00A619BE"/>
    <w:pPr>
      <w:keepNext/>
    </w:pPr>
    <w:rPr>
      <w:sz w:val="22"/>
      <w:szCs w:val="22"/>
    </w:rPr>
  </w:style>
  <w:style w:type="paragraph" w:customStyle="1" w:styleId="AltHead4">
    <w:name w:val="AltHead4"/>
    <w:basedOn w:val="AltHead3"/>
    <w:qFormat/>
    <w:rsid w:val="00A619BE"/>
    <w:rPr>
      <w:sz w:val="20"/>
      <w:szCs w:val="20"/>
    </w:rPr>
  </w:style>
  <w:style w:type="paragraph" w:customStyle="1" w:styleId="FigNote">
    <w:name w:val="FigNote"/>
    <w:basedOn w:val="NormalParagraph"/>
    <w:qFormat/>
    <w:rsid w:val="00B70436"/>
    <w:pPr>
      <w:spacing w:after="240"/>
    </w:pPr>
    <w:rPr>
      <w:rFonts w:ascii="Arial" w:hAnsi="Arial" w:cs="Arial"/>
      <w:sz w:val="15"/>
      <w:szCs w:val="15"/>
    </w:rPr>
  </w:style>
  <w:style w:type="paragraph" w:customStyle="1" w:styleId="TableText">
    <w:name w:val="TableText"/>
    <w:basedOn w:val="Normal"/>
    <w:qFormat/>
    <w:rsid w:val="00D16C94"/>
    <w:pPr>
      <w:spacing w:before="40" w:after="40"/>
    </w:pPr>
    <w:rPr>
      <w:rFonts w:ascii="Arial" w:hAnsi="Arial" w:cs="Arial"/>
      <w:sz w:val="16"/>
      <w:szCs w:val="16"/>
    </w:rPr>
  </w:style>
  <w:style w:type="character" w:styleId="FollowedHyperlink">
    <w:name w:val="FollowedHyperlink"/>
    <w:basedOn w:val="DefaultParagraphFont"/>
    <w:uiPriority w:val="99"/>
    <w:semiHidden/>
    <w:unhideWhenUsed/>
    <w:rsid w:val="00B46EBA"/>
    <w:rPr>
      <w:color w:val="954F72" w:themeColor="followedHyperlink"/>
      <w:u w:val="single"/>
    </w:rPr>
  </w:style>
  <w:style w:type="paragraph" w:styleId="BodyText">
    <w:name w:val="Body Text"/>
    <w:basedOn w:val="Normal"/>
    <w:link w:val="BodyTextChar"/>
    <w:uiPriority w:val="1"/>
    <w:qFormat/>
    <w:rsid w:val="00EB1638"/>
    <w:pPr>
      <w:ind w:left="359"/>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EB1638"/>
    <w:rPr>
      <w:rFonts w:ascii="Times New Roman" w:eastAsia="Times New Roman" w:hAnsi="Times New Roman"/>
      <w:sz w:val="24"/>
      <w:szCs w:val="24"/>
    </w:rPr>
  </w:style>
  <w:style w:type="paragraph" w:customStyle="1" w:styleId="TableParagraph">
    <w:name w:val="Table Paragraph"/>
    <w:basedOn w:val="Normal"/>
    <w:uiPriority w:val="1"/>
    <w:qFormat/>
    <w:rsid w:val="00EB1638"/>
    <w:rPr>
      <w:rFonts w:ascii="Arial" w:eastAsia="Arial" w:hAnsi="Arial" w:cs="Arial"/>
    </w:rPr>
  </w:style>
  <w:style w:type="table" w:styleId="TableGridLight">
    <w:name w:val="Grid Table Light"/>
    <w:basedOn w:val="TableNormal"/>
    <w:uiPriority w:val="40"/>
    <w:rsid w:val="00EB1638"/>
    <w:pPr>
      <w:widowControl w:val="0"/>
      <w:autoSpaceDE w:val="0"/>
      <w:autoSpaceDN w:val="0"/>
    </w:pPr>
    <w:rPr>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0518FA"/>
    <w:pPr>
      <w:numPr>
        <w:numId w:val="0"/>
      </w:numPr>
      <w:spacing w:after="240" w:line="259" w:lineRule="auto"/>
      <w:outlineLvl w:val="9"/>
    </w:pPr>
    <w:rPr>
      <w:rFonts w:asciiTheme="majorHAnsi" w:hAnsiTheme="majorHAnsi"/>
      <w:color w:val="2E74B5" w:themeColor="accent1" w:themeShade="BF"/>
      <w:sz w:val="32"/>
    </w:rPr>
  </w:style>
  <w:style w:type="paragraph" w:styleId="Revision">
    <w:name w:val="Revision"/>
    <w:hidden/>
    <w:uiPriority w:val="99"/>
    <w:semiHidden/>
    <w:rsid w:val="000518FA"/>
    <w:rPr>
      <w:rFonts w:ascii="Times New Roman" w:eastAsia="Times New Roman" w:hAnsi="Times New Roman" w:cs="Times New Roman"/>
      <w:sz w:val="22"/>
      <w:szCs w:val="22"/>
    </w:rPr>
  </w:style>
  <w:style w:type="character" w:styleId="CommentReference">
    <w:name w:val="annotation reference"/>
    <w:basedOn w:val="DefaultParagraphFont"/>
    <w:uiPriority w:val="99"/>
    <w:semiHidden/>
    <w:unhideWhenUsed/>
    <w:rsid w:val="000518FA"/>
    <w:rPr>
      <w:sz w:val="16"/>
      <w:szCs w:val="16"/>
    </w:rPr>
  </w:style>
  <w:style w:type="paragraph" w:styleId="CommentText">
    <w:name w:val="annotation text"/>
    <w:basedOn w:val="Normal"/>
    <w:link w:val="CommentTextChar"/>
    <w:uiPriority w:val="99"/>
    <w:unhideWhenUsed/>
    <w:rsid w:val="000518FA"/>
    <w:pPr>
      <w:spacing w:after="120"/>
    </w:pPr>
    <w:rPr>
      <w:rFonts w:ascii="Times New Roman" w:eastAsia="Arial Narrow" w:hAnsi="Times New Roman" w:cs="Arial Narrow"/>
    </w:rPr>
  </w:style>
  <w:style w:type="character" w:customStyle="1" w:styleId="CommentTextChar">
    <w:name w:val="Comment Text Char"/>
    <w:basedOn w:val="DefaultParagraphFont"/>
    <w:link w:val="CommentText"/>
    <w:uiPriority w:val="99"/>
    <w:rsid w:val="000518FA"/>
    <w:rPr>
      <w:rFonts w:ascii="Times New Roman" w:eastAsia="Arial Narrow" w:hAnsi="Times New Roman" w:cs="Arial Narrow"/>
    </w:rPr>
  </w:style>
  <w:style w:type="paragraph" w:styleId="CommentSubject">
    <w:name w:val="annotation subject"/>
    <w:basedOn w:val="CommentText"/>
    <w:next w:val="CommentText"/>
    <w:link w:val="CommentSubjectChar"/>
    <w:uiPriority w:val="99"/>
    <w:semiHidden/>
    <w:unhideWhenUsed/>
    <w:rsid w:val="000518FA"/>
    <w:rPr>
      <w:b/>
      <w:bCs/>
    </w:rPr>
  </w:style>
  <w:style w:type="character" w:customStyle="1" w:styleId="CommentSubjectChar">
    <w:name w:val="Comment Subject Char"/>
    <w:basedOn w:val="CommentTextChar"/>
    <w:link w:val="CommentSubject"/>
    <w:uiPriority w:val="99"/>
    <w:semiHidden/>
    <w:rsid w:val="000518FA"/>
    <w:rPr>
      <w:rFonts w:ascii="Times New Roman" w:eastAsia="Arial Narrow" w:hAnsi="Times New Roman" w:cs="Arial Narrow"/>
      <w:b/>
      <w:bCs/>
    </w:rPr>
  </w:style>
  <w:style w:type="table" w:styleId="PlainTable1">
    <w:name w:val="Plain Table 1"/>
    <w:basedOn w:val="TableNormal"/>
    <w:uiPriority w:val="41"/>
    <w:rsid w:val="000518FA"/>
    <w:pPr>
      <w:widowControl w:val="0"/>
      <w:autoSpaceDE w:val="0"/>
      <w:autoSpaceDN w:val="0"/>
    </w:pPr>
    <w:rPr>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0518FA"/>
    <w:pPr>
      <w:widowControl w:val="0"/>
      <w:autoSpaceDE w:val="0"/>
      <w:autoSpaceDN w:val="0"/>
    </w:pPr>
    <w:rPr>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0518FA"/>
    <w:pPr>
      <w:widowControl w:val="0"/>
      <w:autoSpaceDE w:val="0"/>
      <w:autoSpaceDN w:val="0"/>
    </w:pPr>
    <w:rPr>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Bullet">
    <w:name w:val="List Bullet"/>
    <w:basedOn w:val="Normal"/>
    <w:uiPriority w:val="99"/>
    <w:unhideWhenUsed/>
    <w:rsid w:val="000518FA"/>
    <w:pPr>
      <w:numPr>
        <w:numId w:val="7"/>
      </w:numPr>
      <w:tabs>
        <w:tab w:val="clear" w:pos="360"/>
      </w:tabs>
      <w:spacing w:after="200" w:line="276" w:lineRule="auto"/>
      <w:ind w:left="0" w:firstLine="0"/>
      <w:contextualSpacing/>
    </w:pPr>
    <w:rPr>
      <w:rFonts w:ascii="Times New Roman" w:eastAsiaTheme="minorEastAsia" w:hAnsi="Times New Roman" w:cs="Arial Narrow"/>
    </w:rPr>
  </w:style>
  <w:style w:type="paragraph" w:customStyle="1" w:styleId="Strong1">
    <w:name w:val="Strong1"/>
    <w:qFormat/>
    <w:rsid w:val="000518FA"/>
    <w:rPr>
      <w:rFonts w:ascii="Arial Narrow" w:eastAsia="Arial Narrow" w:hAnsi="Arial Narrow" w:cs="Arial Narrow"/>
      <w:b/>
      <w:bCs/>
      <w:sz w:val="22"/>
      <w:szCs w:val="22"/>
    </w:rPr>
  </w:style>
  <w:style w:type="character" w:styleId="FootnoteReference">
    <w:name w:val="footnote reference"/>
    <w:uiPriority w:val="99"/>
    <w:semiHidden/>
    <w:unhideWhenUsed/>
    <w:rsid w:val="000518FA"/>
    <w:rPr>
      <w:vertAlign w:val="superscript"/>
    </w:rPr>
  </w:style>
  <w:style w:type="paragraph" w:styleId="FootnoteText">
    <w:name w:val="footnote text"/>
    <w:link w:val="FootnoteTextChar"/>
    <w:uiPriority w:val="99"/>
    <w:semiHidden/>
    <w:unhideWhenUsed/>
    <w:rsid w:val="000518FA"/>
    <w:rPr>
      <w:rFonts w:ascii="Arial Narrow" w:eastAsia="Arial Narrow" w:hAnsi="Arial Narrow" w:cs="Arial Narrow"/>
    </w:rPr>
  </w:style>
  <w:style w:type="character" w:customStyle="1" w:styleId="FootnoteTextChar">
    <w:name w:val="Footnote Text Char"/>
    <w:basedOn w:val="DefaultParagraphFont"/>
    <w:link w:val="FootnoteText"/>
    <w:uiPriority w:val="99"/>
    <w:semiHidden/>
    <w:rsid w:val="000518FA"/>
    <w:rPr>
      <w:rFonts w:ascii="Arial Narrow" w:eastAsia="Arial Narrow" w:hAnsi="Arial Narrow" w:cs="Arial Narrow"/>
    </w:rPr>
  </w:style>
  <w:style w:type="character" w:styleId="EndnoteReference">
    <w:name w:val="endnote reference"/>
    <w:uiPriority w:val="99"/>
    <w:semiHidden/>
    <w:unhideWhenUsed/>
    <w:rsid w:val="000518FA"/>
    <w:rPr>
      <w:vertAlign w:val="superscript"/>
    </w:rPr>
  </w:style>
  <w:style w:type="paragraph" w:styleId="EndnoteText">
    <w:name w:val="endnote text"/>
    <w:link w:val="EndnoteTextChar"/>
    <w:uiPriority w:val="99"/>
    <w:semiHidden/>
    <w:unhideWhenUsed/>
    <w:rsid w:val="000518FA"/>
    <w:rPr>
      <w:rFonts w:ascii="Arial Narrow" w:eastAsia="Arial Narrow" w:hAnsi="Arial Narrow" w:cs="Arial Narrow"/>
    </w:rPr>
  </w:style>
  <w:style w:type="character" w:customStyle="1" w:styleId="EndnoteTextChar">
    <w:name w:val="Endnote Text Char"/>
    <w:basedOn w:val="DefaultParagraphFont"/>
    <w:link w:val="EndnoteText"/>
    <w:uiPriority w:val="99"/>
    <w:semiHidden/>
    <w:rsid w:val="000518FA"/>
    <w:rPr>
      <w:rFonts w:ascii="Arial Narrow" w:eastAsia="Arial Narrow" w:hAnsi="Arial Narrow" w:cs="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cdis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Black/Times New Roman">
      <a:majorFont>
        <a:latin typeface="Arial Black"/>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29EC09-687F-4E80-95B9-414375C3D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13</Pages>
  <Words>4307</Words>
  <Characters>24681</Characters>
  <Application>Microsoft Office Word</Application>
  <DocSecurity>0</DocSecurity>
  <Lines>503</Lines>
  <Paragraphs>333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Lorraine Sobson</cp:lastModifiedBy>
  <cp:revision>19</cp:revision>
  <dcterms:created xsi:type="dcterms:W3CDTF">2026-09-30T16:52:00Z</dcterms:created>
  <dcterms:modified xsi:type="dcterms:W3CDTF">2026-10-01T15:37:00Z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Scroll Word Exporter / K15t GmbH</vt:lpwstr>
  </property>
</Properties>
</file>